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67141" w14:textId="2E65D688" w:rsidR="003212B7" w:rsidRPr="008B14BF" w:rsidRDefault="009436FD" w:rsidP="00E32DF8">
      <w:pPr>
        <w:jc w:val="center"/>
        <w:outlineLvl w:val="0"/>
        <w:rPr>
          <w:b/>
          <w:sz w:val="28"/>
          <w:szCs w:val="28"/>
          <w:lang w:val="vi-VN"/>
        </w:rPr>
      </w:pPr>
      <w:r w:rsidRPr="008B14BF">
        <w:rPr>
          <w:b/>
          <w:sz w:val="28"/>
          <w:szCs w:val="28"/>
          <w:lang w:val="vi-VN"/>
        </w:rPr>
        <w:t>ĐỀ CƯƠNG BÁO CÁO</w:t>
      </w:r>
      <w:r w:rsidR="006D459B" w:rsidRPr="008B14BF">
        <w:rPr>
          <w:b/>
          <w:sz w:val="28"/>
          <w:szCs w:val="28"/>
          <w:lang w:val="vi-VN"/>
        </w:rPr>
        <w:t xml:space="preserve"> </w:t>
      </w:r>
      <w:r w:rsidR="00E32DF8" w:rsidRPr="008B14BF">
        <w:rPr>
          <w:b/>
          <w:sz w:val="28"/>
          <w:szCs w:val="28"/>
          <w:lang w:val="vi-VN"/>
        </w:rPr>
        <w:t>PHỤC VỤ CHO CÔNG TÁC KIỂM TRA</w:t>
      </w:r>
    </w:p>
    <w:p w14:paraId="0A23C0A1" w14:textId="29131D30" w:rsidR="00703503" w:rsidRPr="00BF304D" w:rsidRDefault="00BF304D" w:rsidP="009436FD">
      <w:pPr>
        <w:ind w:left="-260"/>
        <w:jc w:val="center"/>
        <w:outlineLvl w:val="0"/>
        <w:rPr>
          <w:i/>
          <w:sz w:val="28"/>
          <w:szCs w:val="28"/>
          <w:lang w:val="vi-VN"/>
        </w:rPr>
      </w:pPr>
      <w:r w:rsidRPr="00BF304D">
        <w:rPr>
          <w:i/>
          <w:sz w:val="28"/>
          <w:szCs w:val="28"/>
          <w:lang w:val="vi-VN"/>
        </w:rPr>
        <w:t>(Mẫu dành cho UBND cấp huyện)</w:t>
      </w:r>
    </w:p>
    <w:p w14:paraId="18A19743" w14:textId="77777777" w:rsidR="00814958" w:rsidRPr="008B14BF" w:rsidRDefault="00FB4DCB" w:rsidP="000713F9">
      <w:pPr>
        <w:jc w:val="center"/>
        <w:outlineLvl w:val="0"/>
        <w:rPr>
          <w:i/>
          <w:lang w:val="vi-VN"/>
        </w:rPr>
      </w:pPr>
      <w:r w:rsidRPr="008B14BF">
        <w:rPr>
          <w:noProof/>
        </w:rPr>
        <mc:AlternateContent>
          <mc:Choice Requires="wps">
            <w:drawing>
              <wp:anchor distT="4294967294" distB="4294967294" distL="114300" distR="114300" simplePos="0" relativeHeight="251658752" behindDoc="0" locked="0" layoutInCell="1" allowOverlap="1" wp14:anchorId="4C4052AC" wp14:editId="5AB05FC2">
                <wp:simplePos x="0" y="0"/>
                <wp:positionH relativeFrom="column">
                  <wp:posOffset>2005965</wp:posOffset>
                </wp:positionH>
                <wp:positionV relativeFrom="paragraph">
                  <wp:posOffset>19684</wp:posOffset>
                </wp:positionV>
                <wp:extent cx="1574800" cy="0"/>
                <wp:effectExtent l="0" t="0" r="635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7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2F88F" id="Straight Connector 2" o:spid="_x0000_s1026" style="position:absolute;flip:y;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7.95pt,1.55pt" to="281.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"/>
            </w:pict>
          </mc:Fallback>
        </mc:AlternateContent>
      </w:r>
    </w:p>
    <w:tbl>
      <w:tblPr>
        <w:tblW w:w="9240" w:type="dxa"/>
        <w:jc w:val="center"/>
        <w:tblLook w:val="01E0" w:firstRow="1" w:lastRow="1" w:firstColumn="1" w:lastColumn="1" w:noHBand="0" w:noVBand="0"/>
      </w:tblPr>
      <w:tblGrid>
        <w:gridCol w:w="3080"/>
        <w:gridCol w:w="6160"/>
      </w:tblGrid>
      <w:tr w:rsidR="008B14BF" w:rsidRPr="008B14BF" w14:paraId="22826134" w14:textId="77777777">
        <w:trPr>
          <w:trHeight w:val="1342"/>
          <w:jc w:val="center"/>
        </w:trPr>
        <w:tc>
          <w:tcPr>
            <w:tcW w:w="3080" w:type="dxa"/>
            <w:shd w:val="clear" w:color="auto" w:fill="auto"/>
          </w:tcPr>
          <w:p w14:paraId="1B62BB43" w14:textId="77777777" w:rsidR="0014689E" w:rsidRPr="008B14BF" w:rsidRDefault="007C6797" w:rsidP="00886C0A">
            <w:pPr>
              <w:jc w:val="center"/>
              <w:rPr>
                <w:b/>
                <w:caps/>
                <w:sz w:val="28"/>
                <w:szCs w:val="28"/>
              </w:rPr>
            </w:pPr>
            <w:r w:rsidRPr="008B14BF">
              <w:rPr>
                <w:b/>
                <w:caps/>
                <w:sz w:val="28"/>
                <w:szCs w:val="28"/>
              </w:rPr>
              <w:t xml:space="preserve">ỦY BAN NHÂN DÂN </w:t>
            </w:r>
          </w:p>
          <w:p w14:paraId="23524800" w14:textId="79B7CDE5" w:rsidR="00814958" w:rsidRPr="008B14BF" w:rsidRDefault="0014689E" w:rsidP="00886C0A">
            <w:pPr>
              <w:jc w:val="center"/>
              <w:rPr>
                <w:b/>
                <w:sz w:val="28"/>
                <w:szCs w:val="28"/>
                <w:lang w:val="vi-VN"/>
              </w:rPr>
            </w:pPr>
            <w:r w:rsidRPr="008B14BF">
              <w:rPr>
                <w:b/>
                <w:caps/>
                <w:sz w:val="28"/>
                <w:szCs w:val="28"/>
              </w:rPr>
              <w:t>HUYỆN</w:t>
            </w:r>
            <w:r w:rsidR="007C6797" w:rsidRPr="008B14BF">
              <w:rPr>
                <w:b/>
                <w:caps/>
                <w:sz w:val="28"/>
                <w:szCs w:val="28"/>
              </w:rPr>
              <w:t>….</w:t>
            </w:r>
            <w:r w:rsidR="00814958" w:rsidRPr="008B14BF">
              <w:rPr>
                <w:sz w:val="28"/>
                <w:szCs w:val="28"/>
                <w:vertAlign w:val="superscript"/>
                <w:lang w:val="vi-VN"/>
              </w:rPr>
              <w:t>(</w:t>
            </w:r>
            <w:r w:rsidR="00814958" w:rsidRPr="008B14BF">
              <w:rPr>
                <w:rStyle w:val="ThamchiuCcchu"/>
                <w:sz w:val="28"/>
                <w:szCs w:val="28"/>
              </w:rPr>
              <w:footnoteReference w:id="1"/>
            </w:r>
            <w:r w:rsidR="00814958" w:rsidRPr="008B14BF">
              <w:rPr>
                <w:sz w:val="28"/>
                <w:szCs w:val="28"/>
                <w:vertAlign w:val="superscript"/>
                <w:lang w:val="vi-VN"/>
              </w:rPr>
              <w:t>)</w:t>
            </w:r>
          </w:p>
          <w:p w14:paraId="26A0E059" w14:textId="3EAACF84" w:rsidR="00814958" w:rsidRPr="008B14BF" w:rsidRDefault="00FB4DCB" w:rsidP="00886C0A">
            <w:pPr>
              <w:spacing w:before="360"/>
              <w:jc w:val="center"/>
              <w:rPr>
                <w:sz w:val="28"/>
                <w:szCs w:val="28"/>
                <w:vertAlign w:val="superscript"/>
              </w:rPr>
            </w:pPr>
            <w:r w:rsidRPr="008B14BF">
              <w:rPr>
                <w:noProof/>
              </w:rPr>
              <mc:AlternateContent>
                <mc:Choice Requires="wps">
                  <w:drawing>
                    <wp:anchor distT="4294967294" distB="4294967294" distL="114300" distR="114300" simplePos="0" relativeHeight="251656704" behindDoc="0" locked="0" layoutInCell="1" allowOverlap="1" wp14:anchorId="3B56760F" wp14:editId="57208E42">
                      <wp:simplePos x="0" y="0"/>
                      <wp:positionH relativeFrom="column">
                        <wp:posOffset>459105</wp:posOffset>
                      </wp:positionH>
                      <wp:positionV relativeFrom="paragraph">
                        <wp:posOffset>24130</wp:posOffset>
                      </wp:positionV>
                      <wp:extent cx="8001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58049" id="Straight Connector 3"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15pt,1.9pt" to="99.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"/>
                  </w:pict>
                </mc:Fallback>
              </mc:AlternateContent>
            </w:r>
            <w:r w:rsidR="00814958" w:rsidRPr="008B14BF">
              <w:rPr>
                <w:sz w:val="28"/>
                <w:szCs w:val="28"/>
                <w:lang w:val="vi-VN"/>
              </w:rPr>
              <w:t>Số:         /BC-</w:t>
            </w:r>
            <w:r w:rsidR="00370A33" w:rsidRPr="008B14BF">
              <w:rPr>
                <w:sz w:val="28"/>
                <w:szCs w:val="28"/>
              </w:rPr>
              <w:t>UBND</w:t>
            </w:r>
          </w:p>
          <w:p w14:paraId="04CB8097" w14:textId="77777777" w:rsidR="00814958" w:rsidRPr="008B14BF" w:rsidRDefault="00814958" w:rsidP="00886C0A">
            <w:pPr>
              <w:spacing w:before="240"/>
              <w:ind w:firstLine="540"/>
              <w:jc w:val="both"/>
              <w:rPr>
                <w:sz w:val="28"/>
                <w:szCs w:val="28"/>
                <w:lang w:val="vi-VN"/>
              </w:rPr>
            </w:pPr>
          </w:p>
        </w:tc>
        <w:tc>
          <w:tcPr>
            <w:tcW w:w="6160" w:type="dxa"/>
            <w:shd w:val="clear" w:color="auto" w:fill="auto"/>
          </w:tcPr>
          <w:p w14:paraId="0E10D48F" w14:textId="77777777" w:rsidR="00814958" w:rsidRPr="008B14BF" w:rsidRDefault="00814958" w:rsidP="00886C0A">
            <w:pPr>
              <w:jc w:val="center"/>
              <w:rPr>
                <w:b/>
                <w:sz w:val="26"/>
                <w:szCs w:val="26"/>
                <w:lang w:val="vi-VN"/>
              </w:rPr>
            </w:pPr>
            <w:r w:rsidRPr="008B14BF">
              <w:rPr>
                <w:b/>
                <w:sz w:val="26"/>
                <w:szCs w:val="26"/>
                <w:lang w:val="vi-VN"/>
              </w:rPr>
              <w:t>CỘNG HOÀ XÃ HỘI CHỦ NGHĨA VIỆT NAM</w:t>
            </w:r>
          </w:p>
          <w:p w14:paraId="36B7322A" w14:textId="77777777" w:rsidR="00814958" w:rsidRPr="008B14BF" w:rsidRDefault="00814958" w:rsidP="00886C0A">
            <w:pPr>
              <w:jc w:val="center"/>
              <w:rPr>
                <w:b/>
                <w:sz w:val="28"/>
                <w:szCs w:val="28"/>
                <w:lang w:val="vi-VN"/>
              </w:rPr>
            </w:pPr>
            <w:r w:rsidRPr="008B14BF">
              <w:rPr>
                <w:b/>
                <w:sz w:val="28"/>
                <w:szCs w:val="28"/>
                <w:lang w:val="vi-VN"/>
              </w:rPr>
              <w:t>Độc lập - Tự do - Hạnh phúc</w:t>
            </w:r>
          </w:p>
          <w:p w14:paraId="2D0C4249" w14:textId="315069F7" w:rsidR="006E32AC" w:rsidRPr="008B14BF" w:rsidRDefault="00FB4DCB" w:rsidP="00886C0A">
            <w:pPr>
              <w:spacing w:before="240"/>
              <w:ind w:firstLine="539"/>
              <w:jc w:val="center"/>
              <w:rPr>
                <w:b/>
                <w:i/>
                <w:sz w:val="28"/>
                <w:szCs w:val="28"/>
              </w:rPr>
            </w:pPr>
            <w:r w:rsidRPr="008B14BF">
              <w:rPr>
                <w:i/>
                <w:noProof/>
              </w:rPr>
              <mc:AlternateContent>
                <mc:Choice Requires="wps">
                  <w:drawing>
                    <wp:anchor distT="4294967294" distB="4294967294" distL="114300" distR="114300" simplePos="0" relativeHeight="251657728" behindDoc="0" locked="0" layoutInCell="1" allowOverlap="1" wp14:anchorId="2410FAA2" wp14:editId="3A6BE282">
                      <wp:simplePos x="0" y="0"/>
                      <wp:positionH relativeFrom="column">
                        <wp:posOffset>803275</wp:posOffset>
                      </wp:positionH>
                      <wp:positionV relativeFrom="paragraph">
                        <wp:posOffset>23494</wp:posOffset>
                      </wp:positionV>
                      <wp:extent cx="21717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A9A5D"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25pt,1.85pt" to="234.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"/>
                  </w:pict>
                </mc:Fallback>
              </mc:AlternateContent>
            </w:r>
            <w:r w:rsidR="00814958" w:rsidRPr="008B14BF">
              <w:rPr>
                <w:i/>
                <w:sz w:val="28"/>
                <w:szCs w:val="28"/>
                <w:lang w:val="vi-VN"/>
              </w:rPr>
              <w:t>...</w:t>
            </w:r>
            <w:r w:rsidR="00716518" w:rsidRPr="008B14BF">
              <w:rPr>
                <w:i/>
                <w:sz w:val="28"/>
                <w:szCs w:val="28"/>
                <w:vertAlign w:val="superscript"/>
                <w:lang w:val="vi-VN"/>
              </w:rPr>
              <w:t>(</w:t>
            </w:r>
            <w:r w:rsidR="00254C02" w:rsidRPr="008B14BF">
              <w:rPr>
                <w:rStyle w:val="ThamchiuCcchu"/>
                <w:i/>
                <w:sz w:val="28"/>
                <w:szCs w:val="28"/>
              </w:rPr>
              <w:footnoteReference w:id="2"/>
            </w:r>
            <w:r w:rsidR="00716518" w:rsidRPr="008B14BF">
              <w:rPr>
                <w:i/>
                <w:sz w:val="28"/>
                <w:szCs w:val="28"/>
                <w:vertAlign w:val="superscript"/>
                <w:lang w:val="vi-VN"/>
              </w:rPr>
              <w:t>)</w:t>
            </w:r>
            <w:r w:rsidR="00814958" w:rsidRPr="008B14BF">
              <w:rPr>
                <w:i/>
                <w:sz w:val="28"/>
                <w:szCs w:val="28"/>
                <w:lang w:val="vi-VN"/>
              </w:rPr>
              <w:t>, ngày</w:t>
            </w:r>
            <w:r w:rsidR="00E32DF8" w:rsidRPr="008B14BF">
              <w:rPr>
                <w:i/>
                <w:sz w:val="28"/>
                <w:szCs w:val="28"/>
                <w:lang w:val="vi-VN"/>
              </w:rPr>
              <w:t xml:space="preserve"> ... </w:t>
            </w:r>
            <w:r w:rsidR="00814958" w:rsidRPr="008B14BF">
              <w:rPr>
                <w:i/>
                <w:sz w:val="28"/>
                <w:szCs w:val="28"/>
                <w:lang w:val="vi-VN"/>
              </w:rPr>
              <w:t>tháng</w:t>
            </w:r>
            <w:r w:rsidR="00E32DF8" w:rsidRPr="008B14BF">
              <w:rPr>
                <w:i/>
                <w:sz w:val="28"/>
                <w:szCs w:val="28"/>
              </w:rPr>
              <w:t xml:space="preserve"> ... </w:t>
            </w:r>
            <w:r w:rsidR="00814958" w:rsidRPr="008B14BF">
              <w:rPr>
                <w:i/>
                <w:sz w:val="28"/>
                <w:szCs w:val="28"/>
                <w:lang w:val="vi-VN"/>
              </w:rPr>
              <w:t>năm 201</w:t>
            </w:r>
            <w:r w:rsidR="007C6797" w:rsidRPr="008B14BF">
              <w:rPr>
                <w:i/>
                <w:sz w:val="28"/>
                <w:szCs w:val="28"/>
              </w:rPr>
              <w:t>8</w:t>
            </w:r>
          </w:p>
          <w:p w14:paraId="4A57B9DE" w14:textId="77777777" w:rsidR="00814958" w:rsidRPr="008B14BF" w:rsidRDefault="006E32AC" w:rsidP="006E32AC">
            <w:pPr>
              <w:tabs>
                <w:tab w:val="left" w:pos="1980"/>
              </w:tabs>
              <w:rPr>
                <w:sz w:val="28"/>
                <w:szCs w:val="28"/>
                <w:lang w:val="vi-VN"/>
              </w:rPr>
            </w:pPr>
            <w:r w:rsidRPr="008B14BF">
              <w:rPr>
                <w:sz w:val="28"/>
                <w:szCs w:val="28"/>
                <w:lang w:val="vi-VN"/>
              </w:rPr>
              <w:tab/>
            </w:r>
          </w:p>
        </w:tc>
      </w:tr>
    </w:tbl>
    <w:p w14:paraId="7ED7BC69" w14:textId="77777777" w:rsidR="00814958" w:rsidRPr="008B14BF" w:rsidRDefault="00814958" w:rsidP="00154092">
      <w:pPr>
        <w:jc w:val="center"/>
        <w:outlineLvl w:val="0"/>
        <w:rPr>
          <w:b/>
          <w:sz w:val="28"/>
          <w:szCs w:val="28"/>
          <w:lang w:val="vi-VN"/>
        </w:rPr>
      </w:pPr>
      <w:r w:rsidRPr="008B14BF">
        <w:rPr>
          <w:b/>
          <w:sz w:val="28"/>
          <w:szCs w:val="28"/>
          <w:lang w:val="vi-VN"/>
        </w:rPr>
        <w:t>BÁO CÁO</w:t>
      </w:r>
    </w:p>
    <w:p w14:paraId="734244A5" w14:textId="5BE6150D" w:rsidR="007C6797" w:rsidRPr="008B14BF" w:rsidRDefault="00CD552A" w:rsidP="002419E0">
      <w:pPr>
        <w:jc w:val="center"/>
        <w:outlineLvl w:val="0"/>
        <w:rPr>
          <w:b/>
          <w:sz w:val="28"/>
          <w:szCs w:val="28"/>
          <w:lang w:val="vi-VN"/>
        </w:rPr>
      </w:pPr>
      <w:r w:rsidRPr="00CD552A">
        <w:rPr>
          <w:b/>
          <w:sz w:val="28"/>
          <w:szCs w:val="28"/>
          <w:lang w:val="vi-VN"/>
        </w:rPr>
        <w:t>Tình hình</w:t>
      </w:r>
      <w:r w:rsidR="001B567D" w:rsidRPr="008B14BF">
        <w:rPr>
          <w:b/>
          <w:sz w:val="28"/>
          <w:szCs w:val="28"/>
          <w:lang w:val="vi-VN"/>
        </w:rPr>
        <w:t xml:space="preserve"> </w:t>
      </w:r>
      <w:r w:rsidR="00814958" w:rsidRPr="008B14BF">
        <w:rPr>
          <w:b/>
          <w:sz w:val="28"/>
          <w:szCs w:val="28"/>
          <w:lang w:val="vi-VN"/>
        </w:rPr>
        <w:t>thi hành pháp luật</w:t>
      </w:r>
      <w:r w:rsidR="006D459B" w:rsidRPr="008B14BF">
        <w:rPr>
          <w:b/>
          <w:sz w:val="28"/>
          <w:szCs w:val="28"/>
          <w:lang w:val="vi-VN"/>
        </w:rPr>
        <w:t xml:space="preserve"> </w:t>
      </w:r>
      <w:r w:rsidR="007C6797" w:rsidRPr="008B14BF">
        <w:rPr>
          <w:b/>
          <w:sz w:val="28"/>
          <w:szCs w:val="28"/>
          <w:lang w:val="vi-VN"/>
        </w:rPr>
        <w:t>lĩnh vực trọng tâm năm 2018</w:t>
      </w:r>
    </w:p>
    <w:p w14:paraId="5B86DA25" w14:textId="77777777" w:rsidR="006D459B" w:rsidRPr="008B14BF" w:rsidRDefault="00FB4DCB" w:rsidP="00E32DF8">
      <w:pPr>
        <w:ind w:firstLine="567"/>
        <w:jc w:val="both"/>
        <w:outlineLvl w:val="0"/>
        <w:rPr>
          <w:b/>
          <w:sz w:val="28"/>
          <w:szCs w:val="28"/>
          <w:lang w:val="vi-VN"/>
        </w:rPr>
      </w:pPr>
      <w:r w:rsidRPr="008B14BF">
        <w:rPr>
          <w:b/>
          <w:noProof/>
          <w:sz w:val="28"/>
          <w:szCs w:val="28"/>
        </w:rPr>
        <mc:AlternateContent>
          <mc:Choice Requires="wps">
            <w:drawing>
              <wp:anchor distT="0" distB="0" distL="114300" distR="114300" simplePos="0" relativeHeight="251659776" behindDoc="0" locked="0" layoutInCell="1" allowOverlap="1" wp14:anchorId="57DD5DE8" wp14:editId="07D94515">
                <wp:simplePos x="0" y="0"/>
                <wp:positionH relativeFrom="margin">
                  <wp:posOffset>2120265</wp:posOffset>
                </wp:positionH>
                <wp:positionV relativeFrom="paragraph">
                  <wp:posOffset>50800</wp:posOffset>
                </wp:positionV>
                <wp:extent cx="1403350" cy="0"/>
                <wp:effectExtent l="0" t="0" r="25400" b="1905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350" cy="0"/>
                        </a:xfrm>
                        <a:prstGeom prst="line">
                          <a:avLst/>
                        </a:prstGeom>
                        <a:noFill/>
                        <a:ln w="6350">
                          <a:solidFill>
                            <a:srgbClr val="1F1F1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5D87F" id="Straight Connector 4"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6.95pt,4pt" to="277.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" strokecolor="#1f1f1f" strokeweight=".5pt">
                <v:stroke joinstyle="miter"/>
                <w10:wrap anchorx="margin"/>
              </v:line>
            </w:pict>
          </mc:Fallback>
        </mc:AlternateContent>
      </w:r>
    </w:p>
    <w:p w14:paraId="5F6BB746" w14:textId="77777777" w:rsidR="00AF4859" w:rsidRPr="008B14BF" w:rsidRDefault="00D361D9" w:rsidP="00E32DF8">
      <w:pPr>
        <w:ind w:firstLine="567"/>
        <w:jc w:val="both"/>
        <w:outlineLvl w:val="0"/>
        <w:rPr>
          <w:b/>
          <w:sz w:val="28"/>
          <w:szCs w:val="28"/>
          <w:lang w:val="vi-VN"/>
        </w:rPr>
      </w:pPr>
      <w:r w:rsidRPr="008B14BF">
        <w:rPr>
          <w:b/>
          <w:sz w:val="28"/>
          <w:szCs w:val="28"/>
          <w:lang w:val="vi-VN"/>
        </w:rPr>
        <w:tab/>
      </w:r>
    </w:p>
    <w:p w14:paraId="4262DF9B" w14:textId="2A144490" w:rsidR="00814958" w:rsidRPr="008B14BF" w:rsidRDefault="008658DC" w:rsidP="001F33D9">
      <w:pPr>
        <w:spacing w:before="60" w:after="60" w:line="400" w:lineRule="exact"/>
        <w:ind w:firstLine="567"/>
        <w:jc w:val="both"/>
        <w:rPr>
          <w:kern w:val="2"/>
          <w:sz w:val="28"/>
          <w:szCs w:val="28"/>
          <w:lang w:val="vi-VN"/>
        </w:rPr>
      </w:pPr>
      <w:r w:rsidRPr="008B14BF">
        <w:rPr>
          <w:kern w:val="2"/>
          <w:sz w:val="28"/>
          <w:szCs w:val="28"/>
          <w:lang w:val="vi-VN"/>
        </w:rPr>
        <w:t>T</w:t>
      </w:r>
      <w:r w:rsidR="00F309DC" w:rsidRPr="008B14BF">
        <w:rPr>
          <w:kern w:val="2"/>
          <w:sz w:val="28"/>
          <w:szCs w:val="28"/>
          <w:lang w:val="vi-VN"/>
        </w:rPr>
        <w:t xml:space="preserve">hực hiện </w:t>
      </w:r>
      <w:r w:rsidR="000934EA" w:rsidRPr="008B14BF">
        <w:rPr>
          <w:kern w:val="2"/>
          <w:sz w:val="28"/>
          <w:szCs w:val="28"/>
          <w:lang w:val="vi-VN"/>
        </w:rPr>
        <w:t>k</w:t>
      </w:r>
      <w:r w:rsidR="00814958" w:rsidRPr="008B14BF">
        <w:rPr>
          <w:kern w:val="2"/>
          <w:sz w:val="28"/>
          <w:szCs w:val="28"/>
          <w:lang w:val="vi-VN"/>
        </w:rPr>
        <w:t xml:space="preserve">ế hoạch </w:t>
      </w:r>
      <w:r w:rsidR="002419E0" w:rsidRPr="008B14BF">
        <w:rPr>
          <w:kern w:val="2"/>
          <w:sz w:val="28"/>
          <w:szCs w:val="28"/>
          <w:lang w:val="vi-VN"/>
        </w:rPr>
        <w:t>công tác quản lý nhà nước về thi hành pháp luật trên địa bàn tỉnh năm 2018 ban hành kèm theo Quyết định số 3547/QĐ-UBND ngày 26/12/2017 của UBND tỉnh</w:t>
      </w:r>
      <w:r w:rsidR="007C6797" w:rsidRPr="008B14BF">
        <w:rPr>
          <w:kern w:val="2"/>
          <w:sz w:val="28"/>
          <w:szCs w:val="28"/>
          <w:lang w:val="vi-VN"/>
        </w:rPr>
        <w:t xml:space="preserve"> và Thông báo số</w:t>
      </w:r>
      <w:r w:rsidR="002E69B5" w:rsidRPr="002E69B5">
        <w:rPr>
          <w:kern w:val="2"/>
          <w:sz w:val="28"/>
          <w:szCs w:val="28"/>
          <w:lang w:val="vi-VN"/>
        </w:rPr>
        <w:t xml:space="preserve"> </w:t>
      </w:r>
      <w:r w:rsidR="002E69B5">
        <w:rPr>
          <w:kern w:val="2"/>
          <w:sz w:val="28"/>
          <w:szCs w:val="28"/>
          <w:lang w:val="vi-VN"/>
        </w:rPr>
        <w:t>…</w:t>
      </w:r>
      <w:r w:rsidR="007C6797" w:rsidRPr="008B14BF">
        <w:rPr>
          <w:kern w:val="2"/>
          <w:sz w:val="28"/>
          <w:szCs w:val="28"/>
          <w:lang w:val="vi-VN"/>
        </w:rPr>
        <w:t>/TB-ĐKTr ngày …</w:t>
      </w:r>
      <w:r w:rsidR="00866F0E" w:rsidRPr="008B14BF">
        <w:rPr>
          <w:kern w:val="2"/>
          <w:sz w:val="28"/>
          <w:szCs w:val="28"/>
          <w:lang w:val="vi-VN"/>
        </w:rPr>
        <w:t>/</w:t>
      </w:r>
      <w:r w:rsidR="007C6797" w:rsidRPr="008B14BF">
        <w:rPr>
          <w:kern w:val="2"/>
          <w:sz w:val="28"/>
          <w:szCs w:val="28"/>
          <w:lang w:val="vi-VN"/>
        </w:rPr>
        <w:t xml:space="preserve">06/2018 của Đoàn Kiểm tra </w:t>
      </w:r>
      <w:r w:rsidR="00CD552A" w:rsidRPr="00CD552A">
        <w:rPr>
          <w:kern w:val="2"/>
          <w:sz w:val="28"/>
          <w:szCs w:val="28"/>
          <w:lang w:val="vi-VN"/>
        </w:rPr>
        <w:t>công tác thi hành pháp luật năm 2018</w:t>
      </w:r>
      <w:r w:rsidR="007C6797" w:rsidRPr="008B14BF">
        <w:rPr>
          <w:kern w:val="2"/>
          <w:sz w:val="28"/>
          <w:szCs w:val="28"/>
          <w:lang w:val="vi-VN"/>
        </w:rPr>
        <w:t xml:space="preserve"> được thành lập theo Quyết định số 50</w:t>
      </w:r>
      <w:r w:rsidR="00A30C05" w:rsidRPr="008B14BF">
        <w:rPr>
          <w:kern w:val="2"/>
          <w:sz w:val="28"/>
          <w:szCs w:val="28"/>
          <w:lang w:val="vi-VN"/>
        </w:rPr>
        <w:t>9</w:t>
      </w:r>
      <w:r w:rsidR="007C6797" w:rsidRPr="008B14BF">
        <w:rPr>
          <w:kern w:val="2"/>
          <w:sz w:val="28"/>
          <w:szCs w:val="28"/>
          <w:lang w:val="vi-VN"/>
        </w:rPr>
        <w:t>/QĐ-UBND ngày 08/3/2018 của UBND tỉnh</w:t>
      </w:r>
      <w:r w:rsidR="002419E0" w:rsidRPr="008B14BF">
        <w:rPr>
          <w:kern w:val="2"/>
          <w:sz w:val="28"/>
          <w:szCs w:val="28"/>
          <w:lang w:val="vi-VN"/>
        </w:rPr>
        <w:t>,</w:t>
      </w:r>
      <w:r w:rsidR="007C6797" w:rsidRPr="008B14BF">
        <w:rPr>
          <w:kern w:val="2"/>
          <w:sz w:val="28"/>
          <w:szCs w:val="28"/>
          <w:lang w:val="vi-VN"/>
        </w:rPr>
        <w:t xml:space="preserve"> UBND </w:t>
      </w:r>
      <w:r w:rsidR="00866F0E" w:rsidRPr="008B14BF">
        <w:rPr>
          <w:kern w:val="2"/>
          <w:sz w:val="28"/>
          <w:szCs w:val="28"/>
          <w:lang w:val="vi-VN"/>
        </w:rPr>
        <w:t>huyện</w:t>
      </w:r>
      <w:r w:rsidR="007C6797" w:rsidRPr="008B14BF">
        <w:rPr>
          <w:kern w:val="2"/>
          <w:sz w:val="28"/>
          <w:szCs w:val="28"/>
          <w:lang w:val="vi-VN"/>
        </w:rPr>
        <w:t>….</w:t>
      </w:r>
      <w:r w:rsidR="007D4F63" w:rsidRPr="008B14BF">
        <w:rPr>
          <w:kern w:val="2"/>
          <w:sz w:val="28"/>
          <w:szCs w:val="28"/>
          <w:vertAlign w:val="superscript"/>
          <w:lang w:val="vi-VN"/>
        </w:rPr>
        <w:t xml:space="preserve"> (1)</w:t>
      </w:r>
      <w:r w:rsidR="00814958" w:rsidRPr="008B14BF">
        <w:rPr>
          <w:kern w:val="2"/>
          <w:sz w:val="28"/>
          <w:szCs w:val="28"/>
          <w:lang w:val="vi-VN"/>
        </w:rPr>
        <w:t xml:space="preserve"> báo cáo</w:t>
      </w:r>
      <w:r w:rsidR="003E4D5D" w:rsidRPr="008B14BF">
        <w:rPr>
          <w:kern w:val="2"/>
          <w:sz w:val="28"/>
          <w:szCs w:val="28"/>
          <w:lang w:val="vi-VN"/>
        </w:rPr>
        <w:t xml:space="preserve"> </w:t>
      </w:r>
      <w:r w:rsidR="002419E0" w:rsidRPr="008B14BF">
        <w:rPr>
          <w:kern w:val="2"/>
          <w:sz w:val="28"/>
          <w:szCs w:val="28"/>
          <w:lang w:val="vi-VN"/>
        </w:rPr>
        <w:t xml:space="preserve">kết quả </w:t>
      </w:r>
      <w:r w:rsidR="00CD552A">
        <w:rPr>
          <w:kern w:val="2"/>
          <w:sz w:val="28"/>
          <w:szCs w:val="28"/>
          <w:lang w:val="vi-VN"/>
        </w:rPr>
        <w:t>t</w:t>
      </w:r>
      <w:r w:rsidR="00CD552A" w:rsidRPr="00CD552A">
        <w:rPr>
          <w:kern w:val="2"/>
          <w:sz w:val="28"/>
          <w:szCs w:val="28"/>
          <w:lang w:val="vi-VN"/>
        </w:rPr>
        <w:t>ình hình</w:t>
      </w:r>
      <w:r w:rsidR="002419E0" w:rsidRPr="008B14BF">
        <w:rPr>
          <w:kern w:val="2"/>
          <w:sz w:val="28"/>
          <w:szCs w:val="28"/>
          <w:lang w:val="vi-VN"/>
        </w:rPr>
        <w:t xml:space="preserve"> thi hành pháp luật</w:t>
      </w:r>
      <w:r w:rsidR="007F68F2" w:rsidRPr="008B14BF">
        <w:rPr>
          <w:kern w:val="2"/>
          <w:sz w:val="28"/>
          <w:szCs w:val="28"/>
          <w:lang w:val="vi-VN"/>
        </w:rPr>
        <w:t xml:space="preserve"> </w:t>
      </w:r>
      <w:r w:rsidR="00A30C05" w:rsidRPr="008B14BF">
        <w:rPr>
          <w:kern w:val="2"/>
          <w:sz w:val="28"/>
          <w:szCs w:val="28"/>
          <w:lang w:val="vi-VN"/>
        </w:rPr>
        <w:t xml:space="preserve">trong lĩnh vực đấu giá tài sản đối với tài sản có nguồn từ ngân sách nhà nước và </w:t>
      </w:r>
      <w:r w:rsidR="00CD552A">
        <w:rPr>
          <w:kern w:val="2"/>
          <w:sz w:val="28"/>
          <w:szCs w:val="28"/>
          <w:lang w:val="vi-VN"/>
        </w:rPr>
        <w:t>t</w:t>
      </w:r>
      <w:r w:rsidR="00CD552A" w:rsidRPr="00CD552A">
        <w:rPr>
          <w:kern w:val="2"/>
          <w:sz w:val="28"/>
          <w:szCs w:val="28"/>
          <w:lang w:val="vi-VN"/>
        </w:rPr>
        <w:t>ình hình</w:t>
      </w:r>
      <w:r w:rsidR="00CD552A" w:rsidRPr="008B14BF">
        <w:rPr>
          <w:kern w:val="2"/>
          <w:sz w:val="28"/>
          <w:szCs w:val="28"/>
          <w:lang w:val="vi-VN"/>
        </w:rPr>
        <w:t xml:space="preserve"> thi hành pháp luật</w:t>
      </w:r>
      <w:r w:rsidR="00CD552A" w:rsidRPr="008B14BF">
        <w:rPr>
          <w:kern w:val="2"/>
          <w:sz w:val="28"/>
          <w:szCs w:val="28"/>
          <w:lang w:val="vi-VN"/>
          <w14:cntxtAlts/>
        </w:rPr>
        <w:t xml:space="preserve"> </w:t>
      </w:r>
      <w:r w:rsidR="00A30C05" w:rsidRPr="008B14BF">
        <w:rPr>
          <w:kern w:val="2"/>
          <w:sz w:val="28"/>
          <w:szCs w:val="28"/>
          <w:lang w:val="vi-VN"/>
          <w14:cntxtAlts/>
        </w:rPr>
        <w:t>xử lý vi phạm hành chính lĩnh vực thuế</w:t>
      </w:r>
      <w:r w:rsidR="00A30C05" w:rsidRPr="008B14BF">
        <w:rPr>
          <w:kern w:val="2"/>
          <w:sz w:val="28"/>
          <w:szCs w:val="28"/>
          <w:lang w:val="vi-VN"/>
        </w:rPr>
        <w:t xml:space="preserve"> trên địa bàn huyện</w:t>
      </w:r>
      <w:r w:rsidR="00F37B5A" w:rsidRPr="008B14BF">
        <w:rPr>
          <w:kern w:val="2"/>
          <w:sz w:val="28"/>
          <w:szCs w:val="28"/>
          <w:lang w:val="vi-VN"/>
        </w:rPr>
        <w:t xml:space="preserve"> từ ngày 01/01/2017 đến 30/6/2018</w:t>
      </w:r>
      <w:r w:rsidR="00681D69" w:rsidRPr="008B14BF">
        <w:rPr>
          <w:kern w:val="2"/>
          <w:sz w:val="28"/>
          <w:szCs w:val="28"/>
          <w:lang w:val="vi-VN"/>
        </w:rPr>
        <w:t>, c</w:t>
      </w:r>
      <w:r w:rsidR="00E32DF8" w:rsidRPr="008B14BF">
        <w:rPr>
          <w:kern w:val="2"/>
          <w:sz w:val="28"/>
          <w:szCs w:val="28"/>
          <w:lang w:val="vi-VN"/>
        </w:rPr>
        <w:t xml:space="preserve">ụ thể </w:t>
      </w:r>
      <w:r w:rsidR="00814958" w:rsidRPr="008B14BF">
        <w:rPr>
          <w:kern w:val="2"/>
          <w:sz w:val="28"/>
          <w:szCs w:val="28"/>
          <w:lang w:val="vi-VN"/>
        </w:rPr>
        <w:t>như sau:</w:t>
      </w:r>
    </w:p>
    <w:p w14:paraId="66291BB7" w14:textId="6646DB1D" w:rsidR="00814958" w:rsidRPr="0006152B" w:rsidRDefault="00814958" w:rsidP="001F33D9">
      <w:pPr>
        <w:spacing w:before="60" w:after="60" w:line="400" w:lineRule="exact"/>
        <w:ind w:firstLine="567"/>
        <w:jc w:val="both"/>
        <w:rPr>
          <w:b/>
          <w:caps/>
          <w:kern w:val="2"/>
          <w:sz w:val="28"/>
          <w:szCs w:val="28"/>
          <w:lang w:val="vi-VN"/>
        </w:rPr>
      </w:pPr>
      <w:r w:rsidRPr="0006152B">
        <w:rPr>
          <w:b/>
          <w:caps/>
          <w:kern w:val="2"/>
          <w:sz w:val="28"/>
          <w:szCs w:val="28"/>
          <w:lang w:val="vi-VN"/>
        </w:rPr>
        <w:t xml:space="preserve">I. </w:t>
      </w:r>
      <w:r w:rsidR="00761460" w:rsidRPr="0006152B">
        <w:rPr>
          <w:b/>
          <w:caps/>
          <w:kern w:val="2"/>
          <w:sz w:val="28"/>
          <w:szCs w:val="28"/>
          <w:lang w:val="vi-VN"/>
        </w:rPr>
        <w:t>TÌNH HÌNH TRIỂN KHAI</w:t>
      </w:r>
      <w:r w:rsidR="0006152B" w:rsidRPr="0006152B">
        <w:rPr>
          <w:b/>
          <w:caps/>
          <w:kern w:val="2"/>
          <w:sz w:val="28"/>
          <w:szCs w:val="28"/>
          <w:lang w:val="vi-VN"/>
        </w:rPr>
        <w:t xml:space="preserve"> và kết quả thực hiện</w:t>
      </w:r>
      <w:r w:rsidR="00761460" w:rsidRPr="0006152B">
        <w:rPr>
          <w:b/>
          <w:caps/>
          <w:kern w:val="2"/>
          <w:sz w:val="28"/>
          <w:szCs w:val="28"/>
          <w:lang w:val="vi-VN"/>
        </w:rPr>
        <w:t xml:space="preserve"> </w:t>
      </w:r>
    </w:p>
    <w:p w14:paraId="2D822EB9" w14:textId="0EEB9624" w:rsidR="00A30C05" w:rsidRPr="008B14BF" w:rsidRDefault="005719C2" w:rsidP="001F33D9">
      <w:pPr>
        <w:pStyle w:val="oancuaDanhsach1"/>
        <w:spacing w:before="60" w:after="60" w:line="400" w:lineRule="exact"/>
        <w:ind w:left="0" w:firstLine="567"/>
        <w:contextualSpacing w:val="0"/>
        <w:jc w:val="both"/>
        <w:rPr>
          <w:b/>
          <w:kern w:val="2"/>
          <w:sz w:val="28"/>
          <w:szCs w:val="28"/>
          <w:lang w:val="vi-VN"/>
        </w:rPr>
      </w:pPr>
      <w:r w:rsidRPr="008B14BF">
        <w:rPr>
          <w:b/>
          <w:kern w:val="2"/>
          <w:sz w:val="28"/>
          <w:szCs w:val="28"/>
          <w:lang w:val="vi-VN"/>
        </w:rPr>
        <w:t>1. Tình hình chỉ đạo</w:t>
      </w:r>
      <w:r w:rsidR="007D4F63" w:rsidRPr="008B14BF">
        <w:rPr>
          <w:b/>
          <w:kern w:val="2"/>
          <w:sz w:val="28"/>
          <w:szCs w:val="28"/>
          <w:lang w:val="vi-VN"/>
        </w:rPr>
        <w:t>,</w:t>
      </w:r>
      <w:r w:rsidRPr="008B14BF">
        <w:rPr>
          <w:b/>
          <w:kern w:val="2"/>
          <w:sz w:val="28"/>
          <w:szCs w:val="28"/>
          <w:lang w:val="vi-VN"/>
        </w:rPr>
        <w:t xml:space="preserve"> triển khai </w:t>
      </w:r>
      <w:r w:rsidR="000D614E" w:rsidRPr="008B14BF">
        <w:rPr>
          <w:b/>
          <w:kern w:val="2"/>
          <w:sz w:val="28"/>
          <w:szCs w:val="28"/>
          <w:lang w:val="vi-VN"/>
        </w:rPr>
        <w:t>thi hành</w:t>
      </w:r>
      <w:r w:rsidRPr="008B14BF">
        <w:rPr>
          <w:b/>
          <w:kern w:val="2"/>
          <w:sz w:val="28"/>
          <w:szCs w:val="28"/>
          <w:lang w:val="vi-VN"/>
        </w:rPr>
        <w:t xml:space="preserve"> </w:t>
      </w:r>
      <w:r w:rsidR="0087615E" w:rsidRPr="008B14BF">
        <w:rPr>
          <w:b/>
          <w:kern w:val="2"/>
          <w:sz w:val="28"/>
          <w:szCs w:val="28"/>
          <w:lang w:val="vi-VN"/>
        </w:rPr>
        <w:t>pháp luật</w:t>
      </w:r>
      <w:r w:rsidR="009B4D74" w:rsidRPr="008B14BF">
        <w:rPr>
          <w:b/>
          <w:kern w:val="2"/>
          <w:sz w:val="28"/>
          <w:szCs w:val="28"/>
          <w:lang w:val="vi-VN"/>
        </w:rPr>
        <w:t xml:space="preserve"> lĩnh vực trọng tâm</w:t>
      </w:r>
    </w:p>
    <w:p w14:paraId="52193696" w14:textId="68F786B4" w:rsidR="00C45210" w:rsidRPr="008B14BF" w:rsidRDefault="00A30C05" w:rsidP="001F33D9">
      <w:pPr>
        <w:pStyle w:val="oancuaDanhsach1"/>
        <w:spacing w:before="60" w:after="60" w:line="400" w:lineRule="exact"/>
        <w:ind w:left="0" w:firstLine="567"/>
        <w:contextualSpacing w:val="0"/>
        <w:jc w:val="both"/>
        <w:rPr>
          <w:b/>
          <w:i/>
          <w:kern w:val="2"/>
          <w:sz w:val="28"/>
          <w:szCs w:val="28"/>
          <w:lang w:val="vi-VN"/>
        </w:rPr>
      </w:pPr>
      <w:r w:rsidRPr="008B14BF">
        <w:rPr>
          <w:b/>
          <w:i/>
          <w:kern w:val="2"/>
          <w:sz w:val="28"/>
          <w:szCs w:val="28"/>
          <w:lang w:val="vi-VN"/>
        </w:rPr>
        <w:t xml:space="preserve">1.1. </w:t>
      </w:r>
      <w:r w:rsidR="00540ED6" w:rsidRPr="008B14BF">
        <w:rPr>
          <w:b/>
          <w:i/>
          <w:kern w:val="2"/>
          <w:sz w:val="28"/>
          <w:szCs w:val="28"/>
          <w:lang w:val="vi-VN"/>
        </w:rPr>
        <w:t>Lĩnh vực</w:t>
      </w:r>
      <w:r w:rsidR="000D614E" w:rsidRPr="008B14BF">
        <w:rPr>
          <w:b/>
          <w:i/>
          <w:kern w:val="2"/>
          <w:sz w:val="28"/>
          <w:szCs w:val="28"/>
          <w:lang w:val="vi-VN"/>
        </w:rPr>
        <w:t xml:space="preserve"> đấu giá tài sản có nguồn từ ngân sách nhà nước</w:t>
      </w:r>
    </w:p>
    <w:p w14:paraId="2C50030B" w14:textId="00FE38F1" w:rsidR="00AF4859" w:rsidRPr="008B14BF" w:rsidRDefault="009E0572" w:rsidP="001F33D9">
      <w:pPr>
        <w:pStyle w:val="oancuaDanhsach1"/>
        <w:spacing w:before="60" w:after="60" w:line="400" w:lineRule="exact"/>
        <w:ind w:left="0" w:firstLine="567"/>
        <w:contextualSpacing w:val="0"/>
        <w:jc w:val="both"/>
        <w:rPr>
          <w:kern w:val="2"/>
          <w:sz w:val="28"/>
          <w:szCs w:val="28"/>
          <w:lang w:val="vi-VN"/>
        </w:rPr>
      </w:pPr>
      <w:r w:rsidRPr="008B14BF">
        <w:rPr>
          <w:kern w:val="2"/>
          <w:sz w:val="28"/>
          <w:szCs w:val="28"/>
          <w:lang w:val="vi-VN"/>
        </w:rPr>
        <w:t xml:space="preserve">- </w:t>
      </w:r>
      <w:r w:rsidR="005719C2" w:rsidRPr="008B14BF">
        <w:rPr>
          <w:kern w:val="2"/>
          <w:sz w:val="28"/>
          <w:szCs w:val="28"/>
          <w:lang w:val="vi-VN"/>
        </w:rPr>
        <w:t>T</w:t>
      </w:r>
      <w:r w:rsidR="00F97632" w:rsidRPr="008B14BF">
        <w:rPr>
          <w:kern w:val="2"/>
          <w:sz w:val="28"/>
          <w:szCs w:val="28"/>
          <w:lang w:val="vi-VN"/>
        </w:rPr>
        <w:t xml:space="preserve">ình hình ban hành </w:t>
      </w:r>
      <w:r w:rsidR="005719C2" w:rsidRPr="008B14BF">
        <w:rPr>
          <w:kern w:val="2"/>
          <w:sz w:val="28"/>
          <w:szCs w:val="28"/>
          <w:lang w:val="vi-VN"/>
        </w:rPr>
        <w:t xml:space="preserve">văn </w:t>
      </w:r>
      <w:r w:rsidR="00BA31FF" w:rsidRPr="008B14BF">
        <w:rPr>
          <w:kern w:val="2"/>
          <w:sz w:val="28"/>
          <w:szCs w:val="28"/>
          <w:lang w:val="vi-VN"/>
        </w:rPr>
        <w:t xml:space="preserve">bản chỉ đạo, hướng dẫn </w:t>
      </w:r>
      <w:r w:rsidR="005719C2" w:rsidRPr="008B14BF">
        <w:rPr>
          <w:kern w:val="2"/>
          <w:sz w:val="28"/>
          <w:szCs w:val="28"/>
          <w:lang w:val="vi-VN"/>
        </w:rPr>
        <w:t>triển khai</w:t>
      </w:r>
      <w:r w:rsidR="00BA31FF" w:rsidRPr="008B14BF">
        <w:rPr>
          <w:kern w:val="2"/>
          <w:sz w:val="28"/>
          <w:szCs w:val="28"/>
          <w:lang w:val="vi-VN"/>
        </w:rPr>
        <w:t xml:space="preserve"> </w:t>
      </w:r>
      <w:r w:rsidRPr="008B14BF">
        <w:rPr>
          <w:kern w:val="2"/>
          <w:sz w:val="28"/>
          <w:szCs w:val="28"/>
          <w:lang w:val="vi-VN"/>
        </w:rPr>
        <w:t>thực hiện</w:t>
      </w:r>
      <w:r w:rsidR="005719C2" w:rsidRPr="008B14BF">
        <w:rPr>
          <w:kern w:val="2"/>
          <w:sz w:val="28"/>
          <w:szCs w:val="28"/>
          <w:lang w:val="vi-VN"/>
        </w:rPr>
        <w:t xml:space="preserve"> các quy định của pháp luật</w:t>
      </w:r>
      <w:r w:rsidR="009F00EF" w:rsidRPr="008B14BF">
        <w:rPr>
          <w:kern w:val="2"/>
          <w:sz w:val="28"/>
          <w:szCs w:val="28"/>
          <w:lang w:val="vi-VN"/>
        </w:rPr>
        <w:t xml:space="preserve"> về</w:t>
      </w:r>
      <w:r w:rsidR="00AF78C7" w:rsidRPr="00AF78C7">
        <w:rPr>
          <w:kern w:val="2"/>
          <w:sz w:val="28"/>
          <w:szCs w:val="28"/>
          <w:lang w:val="vi-VN"/>
        </w:rPr>
        <w:t xml:space="preserve"> </w:t>
      </w:r>
      <w:r w:rsidR="00AF78C7">
        <w:rPr>
          <w:kern w:val="2"/>
          <w:sz w:val="28"/>
          <w:szCs w:val="28"/>
          <w:lang w:val="vi-VN"/>
        </w:rPr>
        <w:t xml:space="preserve">quản lý, sử dụng </w:t>
      </w:r>
      <w:r w:rsidR="00AF78C7" w:rsidRPr="00AF78C7">
        <w:rPr>
          <w:kern w:val="2"/>
          <w:sz w:val="28"/>
          <w:szCs w:val="28"/>
          <w:lang w:val="vi-VN"/>
        </w:rPr>
        <w:t xml:space="preserve">tài sản công (trong đó có nội dung liên quan đến </w:t>
      </w:r>
      <w:r w:rsidR="009F00EF" w:rsidRPr="008B14BF">
        <w:rPr>
          <w:kern w:val="2"/>
          <w:sz w:val="28"/>
          <w:szCs w:val="28"/>
          <w:lang w:val="vi-VN"/>
        </w:rPr>
        <w:t>đấu giá tài sản có nguồn từ ngân sách nhà nước</w:t>
      </w:r>
      <w:r w:rsidR="00AF78C7" w:rsidRPr="00AF78C7">
        <w:rPr>
          <w:kern w:val="2"/>
          <w:sz w:val="28"/>
          <w:szCs w:val="28"/>
          <w:lang w:val="vi-VN"/>
        </w:rPr>
        <w:t>)</w:t>
      </w:r>
      <w:r w:rsidR="00F97632" w:rsidRPr="008B14BF">
        <w:rPr>
          <w:kern w:val="2"/>
          <w:sz w:val="28"/>
          <w:szCs w:val="28"/>
          <w:lang w:val="vi-VN"/>
        </w:rPr>
        <w:t>; tổng số văn bản ban hành</w:t>
      </w:r>
      <w:r w:rsidR="009F00EF" w:rsidRPr="008B14BF">
        <w:rPr>
          <w:kern w:val="2"/>
          <w:sz w:val="28"/>
          <w:szCs w:val="28"/>
          <w:lang w:val="vi-VN"/>
        </w:rPr>
        <w:t>.</w:t>
      </w:r>
    </w:p>
    <w:p w14:paraId="7A6907C9" w14:textId="3E453B14" w:rsidR="000D614E" w:rsidRPr="008B14BF" w:rsidRDefault="000D614E" w:rsidP="001F33D9">
      <w:pPr>
        <w:pStyle w:val="oancuaDanhsach1"/>
        <w:spacing w:before="60" w:after="60" w:line="400" w:lineRule="exact"/>
        <w:ind w:left="0" w:firstLine="567"/>
        <w:contextualSpacing w:val="0"/>
        <w:jc w:val="both"/>
        <w:rPr>
          <w:kern w:val="2"/>
          <w:sz w:val="28"/>
          <w:szCs w:val="28"/>
          <w:lang w:val="vi-VN"/>
        </w:rPr>
      </w:pPr>
      <w:r w:rsidRPr="008B14BF">
        <w:rPr>
          <w:kern w:val="2"/>
          <w:sz w:val="28"/>
          <w:szCs w:val="28"/>
          <w:lang w:val="vi-VN"/>
        </w:rPr>
        <w:t xml:space="preserve">- </w:t>
      </w:r>
      <w:r w:rsidR="00E66371" w:rsidRPr="008B14BF">
        <w:rPr>
          <w:kern w:val="2"/>
          <w:sz w:val="28"/>
          <w:szCs w:val="28"/>
          <w:lang w:val="vi-VN"/>
        </w:rPr>
        <w:t xml:space="preserve">Công tác tuyên truyền, phổ biến, </w:t>
      </w:r>
      <w:r w:rsidRPr="008B14BF">
        <w:rPr>
          <w:kern w:val="2"/>
          <w:sz w:val="28"/>
          <w:szCs w:val="28"/>
          <w:lang w:val="vi-VN"/>
        </w:rPr>
        <w:t>tập huấn pháp luật liên quan</w:t>
      </w:r>
      <w:r w:rsidR="00F7636C" w:rsidRPr="008B14BF">
        <w:rPr>
          <w:kern w:val="2"/>
          <w:sz w:val="28"/>
          <w:szCs w:val="28"/>
          <w:lang w:val="vi-VN"/>
        </w:rPr>
        <w:t xml:space="preserve"> </w:t>
      </w:r>
      <w:r w:rsidR="00E66371" w:rsidRPr="008B14BF">
        <w:rPr>
          <w:kern w:val="2"/>
          <w:sz w:val="28"/>
          <w:szCs w:val="28"/>
          <w:lang w:val="vi-VN"/>
        </w:rPr>
        <w:t>(số lượng, đối tượng, nội dung, hình thức của các hoạt động tuyên truyền, phổ biến pháp luật; tập huấn chuyên môn, nghiệp vụ)</w:t>
      </w:r>
      <w:r w:rsidRPr="008B14BF">
        <w:rPr>
          <w:kern w:val="2"/>
          <w:sz w:val="28"/>
          <w:szCs w:val="28"/>
          <w:lang w:val="vi-VN"/>
        </w:rPr>
        <w:t>.</w:t>
      </w:r>
    </w:p>
    <w:p w14:paraId="4317BBAD" w14:textId="6DA1E7C1" w:rsidR="00E66371" w:rsidRPr="008B14BF" w:rsidRDefault="00E66371" w:rsidP="001F33D9">
      <w:pPr>
        <w:spacing w:before="60" w:after="60" w:line="400" w:lineRule="exact"/>
        <w:ind w:firstLine="567"/>
        <w:jc w:val="both"/>
        <w:rPr>
          <w:b/>
          <w:kern w:val="2"/>
          <w:sz w:val="28"/>
          <w:szCs w:val="28"/>
          <w:lang w:val="nl-NL"/>
        </w:rPr>
      </w:pPr>
      <w:r w:rsidRPr="008B14BF">
        <w:rPr>
          <w:b/>
          <w:kern w:val="2"/>
          <w:sz w:val="28"/>
          <w:szCs w:val="28"/>
          <w:lang w:val="nl-NL"/>
        </w:rPr>
        <w:t xml:space="preserve">- </w:t>
      </w:r>
      <w:r w:rsidRPr="008B14BF">
        <w:rPr>
          <w:kern w:val="2"/>
          <w:sz w:val="28"/>
          <w:szCs w:val="28"/>
          <w:lang w:val="nl-NL"/>
        </w:rPr>
        <w:t xml:space="preserve">Các điều kiện đảm bảo cho công tác </w:t>
      </w:r>
      <w:r w:rsidR="00AF78C7" w:rsidRPr="008B14BF">
        <w:rPr>
          <w:kern w:val="2"/>
          <w:sz w:val="28"/>
          <w:szCs w:val="28"/>
          <w:lang w:val="nl-NL"/>
        </w:rPr>
        <w:t xml:space="preserve">thi hành pháp luật </w:t>
      </w:r>
      <w:r w:rsidRPr="008B14BF">
        <w:rPr>
          <w:kern w:val="2"/>
          <w:sz w:val="28"/>
          <w:szCs w:val="28"/>
          <w:lang w:val="nl-NL"/>
        </w:rPr>
        <w:t>(tổ chức bộ máy, biên chế, kinh phí, cơ sở vật chất phục vụ công tác).</w:t>
      </w:r>
    </w:p>
    <w:p w14:paraId="3DB05823" w14:textId="27DF34CC" w:rsidR="00540ED6" w:rsidRPr="008B14BF" w:rsidRDefault="00540ED6" w:rsidP="001F33D9">
      <w:pPr>
        <w:spacing w:before="60" w:after="60" w:line="400" w:lineRule="exact"/>
        <w:ind w:firstLine="567"/>
        <w:jc w:val="both"/>
        <w:rPr>
          <w:b/>
          <w:i/>
          <w:kern w:val="2"/>
          <w:sz w:val="28"/>
          <w:szCs w:val="28"/>
          <w:lang w:val="vi-VN"/>
        </w:rPr>
      </w:pPr>
      <w:r w:rsidRPr="008B14BF">
        <w:rPr>
          <w:b/>
          <w:i/>
          <w:kern w:val="2"/>
          <w:sz w:val="28"/>
          <w:szCs w:val="28"/>
          <w:lang w:val="vi-VN"/>
        </w:rPr>
        <w:t>1.2. Lĩnh vực xử lý vi phạm hành chính lĩnh vực thuế</w:t>
      </w:r>
    </w:p>
    <w:p w14:paraId="31320431" w14:textId="05EC11E2" w:rsidR="00540ED6" w:rsidRPr="008B14BF" w:rsidRDefault="00F97632" w:rsidP="001F33D9">
      <w:pPr>
        <w:pStyle w:val="oancuaDanhsach1"/>
        <w:spacing w:before="60" w:after="60" w:line="400" w:lineRule="exact"/>
        <w:ind w:left="0" w:firstLine="567"/>
        <w:contextualSpacing w:val="0"/>
        <w:jc w:val="both"/>
        <w:rPr>
          <w:kern w:val="2"/>
          <w:sz w:val="28"/>
          <w:szCs w:val="28"/>
          <w:lang w:val="vi-VN"/>
        </w:rPr>
      </w:pPr>
      <w:r w:rsidRPr="008B14BF">
        <w:rPr>
          <w:kern w:val="2"/>
          <w:sz w:val="28"/>
          <w:szCs w:val="28"/>
          <w:lang w:val="vi-VN"/>
        </w:rPr>
        <w:lastRenderedPageBreak/>
        <w:t xml:space="preserve">- Tình hình ban hành văn bản chỉ đạo, hướng dẫn triển khai thực hiện </w:t>
      </w:r>
      <w:r w:rsidR="00540ED6" w:rsidRPr="008B14BF">
        <w:rPr>
          <w:kern w:val="2"/>
          <w:sz w:val="28"/>
          <w:szCs w:val="28"/>
          <w:lang w:val="vi-VN"/>
        </w:rPr>
        <w:t xml:space="preserve">các quy định của pháp luật về xử phạt vi phạm hành chính lĩnh vực thuế; </w:t>
      </w:r>
      <w:r w:rsidRPr="008B14BF">
        <w:rPr>
          <w:kern w:val="2"/>
          <w:sz w:val="28"/>
          <w:szCs w:val="28"/>
          <w:lang w:val="vi-VN"/>
        </w:rPr>
        <w:t>tổng số văn bản ban hành.</w:t>
      </w:r>
    </w:p>
    <w:p w14:paraId="66D79E98" w14:textId="7FA4CCB7" w:rsidR="00540ED6" w:rsidRPr="008B14BF" w:rsidRDefault="00540ED6" w:rsidP="001F33D9">
      <w:pPr>
        <w:pStyle w:val="oancuaDanhsach1"/>
        <w:spacing w:before="60" w:after="60" w:line="400" w:lineRule="exact"/>
        <w:ind w:left="0" w:firstLine="567"/>
        <w:contextualSpacing w:val="0"/>
        <w:jc w:val="both"/>
        <w:rPr>
          <w:kern w:val="2"/>
          <w:sz w:val="28"/>
          <w:szCs w:val="28"/>
          <w:lang w:val="vi-VN"/>
        </w:rPr>
      </w:pPr>
      <w:r w:rsidRPr="008B14BF">
        <w:rPr>
          <w:kern w:val="2"/>
          <w:sz w:val="28"/>
          <w:szCs w:val="28"/>
          <w:lang w:val="vi-VN"/>
        </w:rPr>
        <w:t xml:space="preserve">- </w:t>
      </w:r>
      <w:r w:rsidR="00E66371" w:rsidRPr="008B14BF">
        <w:rPr>
          <w:kern w:val="2"/>
          <w:sz w:val="28"/>
          <w:szCs w:val="28"/>
          <w:lang w:val="vi-VN"/>
        </w:rPr>
        <w:t xml:space="preserve">Công tác tuyên truyền, phổ biến pháp luật; tập huấn chuyên môn, nghiệp vụ </w:t>
      </w:r>
      <w:r w:rsidRPr="008B14BF">
        <w:rPr>
          <w:kern w:val="2"/>
          <w:sz w:val="28"/>
          <w:szCs w:val="28"/>
          <w:lang w:val="vi-VN"/>
        </w:rPr>
        <w:t>về xử lý vi phạm hành chính lĩnh vực thuế (số lượng, đối tượng, nội dung, hình thức của các hoạt động tuyên truyền, phổ biến pháp luật</w:t>
      </w:r>
      <w:r w:rsidR="00E66371" w:rsidRPr="008B14BF">
        <w:rPr>
          <w:kern w:val="2"/>
          <w:sz w:val="28"/>
          <w:szCs w:val="28"/>
          <w:lang w:val="vi-VN"/>
        </w:rPr>
        <w:t>; tập huấn chuyên môn, nghiệp vụ</w:t>
      </w:r>
      <w:r w:rsidRPr="008B14BF">
        <w:rPr>
          <w:kern w:val="2"/>
          <w:sz w:val="28"/>
          <w:szCs w:val="28"/>
          <w:lang w:val="vi-VN"/>
        </w:rPr>
        <w:t xml:space="preserve">); </w:t>
      </w:r>
    </w:p>
    <w:p w14:paraId="15F0CCEC" w14:textId="4CED46DA" w:rsidR="00540ED6" w:rsidRPr="008B14BF" w:rsidRDefault="00540ED6" w:rsidP="001F33D9">
      <w:pPr>
        <w:spacing w:before="60" w:after="60" w:line="400" w:lineRule="exact"/>
        <w:ind w:firstLine="567"/>
        <w:jc w:val="both"/>
        <w:rPr>
          <w:b/>
          <w:kern w:val="2"/>
          <w:sz w:val="28"/>
          <w:szCs w:val="28"/>
          <w:lang w:val="nl-NL"/>
        </w:rPr>
      </w:pPr>
      <w:r w:rsidRPr="008B14BF">
        <w:rPr>
          <w:b/>
          <w:kern w:val="2"/>
          <w:sz w:val="28"/>
          <w:szCs w:val="28"/>
          <w:lang w:val="nl-NL"/>
        </w:rPr>
        <w:t xml:space="preserve">- </w:t>
      </w:r>
      <w:r w:rsidRPr="008B14BF">
        <w:rPr>
          <w:kern w:val="2"/>
          <w:sz w:val="28"/>
          <w:szCs w:val="28"/>
          <w:lang w:val="nl-NL"/>
        </w:rPr>
        <w:t xml:space="preserve">Các điều kiện </w:t>
      </w:r>
      <w:r w:rsidR="00E66371" w:rsidRPr="008B14BF">
        <w:rPr>
          <w:kern w:val="2"/>
          <w:sz w:val="28"/>
          <w:szCs w:val="28"/>
          <w:lang w:val="nl-NL"/>
        </w:rPr>
        <w:t>đảm bảo cho</w:t>
      </w:r>
      <w:r w:rsidRPr="008B14BF">
        <w:rPr>
          <w:kern w:val="2"/>
          <w:sz w:val="28"/>
          <w:szCs w:val="28"/>
          <w:lang w:val="nl-NL"/>
        </w:rPr>
        <w:t xml:space="preserve"> công tác xử lý vi phạm hành chính lĩnh vực thuế (tổ chức bộ máy, biên chế, kinh phí, cơ sở vật chất phục vụ công tác </w:t>
      </w:r>
      <w:r w:rsidR="00E66371" w:rsidRPr="008B14BF">
        <w:rPr>
          <w:kern w:val="2"/>
          <w:sz w:val="28"/>
          <w:szCs w:val="28"/>
          <w:lang w:val="nl-NL"/>
        </w:rPr>
        <w:t>xử lý vi phạm hành chính lĩnh vực thuế</w:t>
      </w:r>
      <w:r w:rsidRPr="008B14BF">
        <w:rPr>
          <w:kern w:val="2"/>
          <w:sz w:val="28"/>
          <w:szCs w:val="28"/>
          <w:lang w:val="nl-NL"/>
        </w:rPr>
        <w:t>).</w:t>
      </w:r>
    </w:p>
    <w:p w14:paraId="7812FA42" w14:textId="77777777" w:rsidR="00540ED6" w:rsidRPr="008B14BF" w:rsidRDefault="000D614E" w:rsidP="001F33D9">
      <w:pPr>
        <w:pStyle w:val="oancuaDanhsach1"/>
        <w:spacing w:before="60" w:after="60" w:line="400" w:lineRule="exact"/>
        <w:ind w:left="0" w:firstLine="567"/>
        <w:contextualSpacing w:val="0"/>
        <w:jc w:val="both"/>
        <w:rPr>
          <w:b/>
          <w:kern w:val="2"/>
          <w:sz w:val="28"/>
          <w:szCs w:val="28"/>
          <w:lang w:val="vi-VN"/>
        </w:rPr>
      </w:pPr>
      <w:r w:rsidRPr="008B14BF">
        <w:rPr>
          <w:b/>
          <w:kern w:val="2"/>
          <w:sz w:val="28"/>
          <w:szCs w:val="28"/>
          <w:lang w:val="vi-VN"/>
        </w:rPr>
        <w:t>2.</w:t>
      </w:r>
      <w:r w:rsidR="005719C2" w:rsidRPr="008B14BF">
        <w:rPr>
          <w:b/>
          <w:kern w:val="2"/>
          <w:sz w:val="28"/>
          <w:szCs w:val="28"/>
          <w:lang w:val="vi-VN"/>
        </w:rPr>
        <w:t xml:space="preserve"> </w:t>
      </w:r>
      <w:r w:rsidRPr="008B14BF">
        <w:rPr>
          <w:b/>
          <w:kern w:val="2"/>
          <w:sz w:val="28"/>
          <w:szCs w:val="28"/>
          <w:lang w:val="vi-VN"/>
        </w:rPr>
        <w:t>Kết quả</w:t>
      </w:r>
      <w:r w:rsidR="005719C2" w:rsidRPr="008B14BF">
        <w:rPr>
          <w:b/>
          <w:kern w:val="2"/>
          <w:sz w:val="28"/>
          <w:szCs w:val="28"/>
          <w:lang w:val="vi-VN"/>
        </w:rPr>
        <w:t xml:space="preserve"> </w:t>
      </w:r>
      <w:r w:rsidR="00D920D1" w:rsidRPr="008B14BF">
        <w:rPr>
          <w:b/>
          <w:kern w:val="2"/>
          <w:sz w:val="28"/>
          <w:szCs w:val="28"/>
          <w:lang w:val="vi-VN"/>
        </w:rPr>
        <w:t xml:space="preserve">thi hành pháp luật </w:t>
      </w:r>
    </w:p>
    <w:p w14:paraId="5857F4E2" w14:textId="5C3D72AD" w:rsidR="00540ED6" w:rsidRPr="008B14BF" w:rsidRDefault="00540ED6" w:rsidP="001F33D9">
      <w:pPr>
        <w:pStyle w:val="oancuaDanhsach1"/>
        <w:spacing w:before="60" w:after="60" w:line="400" w:lineRule="exact"/>
        <w:ind w:left="0" w:firstLine="567"/>
        <w:contextualSpacing w:val="0"/>
        <w:jc w:val="both"/>
        <w:rPr>
          <w:b/>
          <w:i/>
          <w:kern w:val="2"/>
          <w:sz w:val="28"/>
          <w:szCs w:val="28"/>
          <w:lang w:val="vi-VN"/>
        </w:rPr>
      </w:pPr>
      <w:r w:rsidRPr="008B14BF">
        <w:rPr>
          <w:b/>
          <w:i/>
          <w:kern w:val="2"/>
          <w:sz w:val="28"/>
          <w:szCs w:val="28"/>
          <w:lang w:val="vi-VN"/>
        </w:rPr>
        <w:t>2.1. Lĩnh vực đấu giá tài sản có nguồn từ ngân sách nhà nước</w:t>
      </w:r>
    </w:p>
    <w:p w14:paraId="044310CD" w14:textId="01D3AAD4" w:rsidR="00D920D1" w:rsidRPr="00AE0786" w:rsidRDefault="00457304" w:rsidP="001F33D9">
      <w:pPr>
        <w:pStyle w:val="oancuaDanhsach1"/>
        <w:spacing w:before="60" w:after="60" w:line="400" w:lineRule="exact"/>
        <w:ind w:left="0" w:firstLine="567"/>
        <w:contextualSpacing w:val="0"/>
        <w:jc w:val="both"/>
        <w:rPr>
          <w:color w:val="000000" w:themeColor="text1"/>
          <w:kern w:val="2"/>
          <w:sz w:val="28"/>
          <w:szCs w:val="28"/>
          <w:lang w:val="vi-VN"/>
        </w:rPr>
      </w:pPr>
      <w:r w:rsidRPr="00AE0786">
        <w:rPr>
          <w:color w:val="000000" w:themeColor="text1"/>
          <w:kern w:val="2"/>
          <w:sz w:val="28"/>
          <w:szCs w:val="28"/>
          <w:lang w:val="vi-VN"/>
        </w:rPr>
        <w:t xml:space="preserve">Đề nghị </w:t>
      </w:r>
      <w:r w:rsidR="00812F9B" w:rsidRPr="00AE0786">
        <w:rPr>
          <w:color w:val="000000" w:themeColor="text1"/>
          <w:kern w:val="2"/>
          <w:sz w:val="28"/>
          <w:szCs w:val="28"/>
          <w:lang w:val="vi-VN"/>
        </w:rPr>
        <w:t xml:space="preserve">UBND huyện chỉ đạo các đơn vị </w:t>
      </w:r>
      <w:r w:rsidR="00537271" w:rsidRPr="00AE0786">
        <w:rPr>
          <w:color w:val="000000" w:themeColor="text1"/>
          <w:kern w:val="2"/>
          <w:sz w:val="28"/>
          <w:szCs w:val="28"/>
          <w:lang w:val="vi-VN"/>
        </w:rPr>
        <w:t xml:space="preserve">tham mưu </w:t>
      </w:r>
      <w:r w:rsidRPr="00AE0786">
        <w:rPr>
          <w:color w:val="000000" w:themeColor="text1"/>
          <w:kern w:val="2"/>
          <w:sz w:val="28"/>
          <w:szCs w:val="28"/>
          <w:lang w:val="vi-VN"/>
        </w:rPr>
        <w:t xml:space="preserve">đánh giá cụ thể việc thực hiện các quy định trong văn bản </w:t>
      </w:r>
      <w:r w:rsidR="00812F9B" w:rsidRPr="00AE0786">
        <w:rPr>
          <w:color w:val="000000" w:themeColor="text1"/>
          <w:kern w:val="2"/>
          <w:sz w:val="28"/>
          <w:szCs w:val="28"/>
          <w:lang w:val="vi-VN"/>
        </w:rPr>
        <w:t>quy phạm pháp luật</w:t>
      </w:r>
      <w:r w:rsidRPr="00AE0786">
        <w:rPr>
          <w:color w:val="000000" w:themeColor="text1"/>
          <w:kern w:val="2"/>
          <w:sz w:val="28"/>
          <w:szCs w:val="28"/>
          <w:lang w:val="vi-VN"/>
        </w:rPr>
        <w:t xml:space="preserve"> và </w:t>
      </w:r>
      <w:r w:rsidR="00812F9B" w:rsidRPr="00AE0786">
        <w:rPr>
          <w:color w:val="000000" w:themeColor="text1"/>
          <w:kern w:val="2"/>
          <w:sz w:val="28"/>
          <w:szCs w:val="28"/>
          <w:lang w:val="vi-VN"/>
        </w:rPr>
        <w:t xml:space="preserve">các </w:t>
      </w:r>
      <w:r w:rsidRPr="00AE0786">
        <w:rPr>
          <w:color w:val="000000" w:themeColor="text1"/>
          <w:kern w:val="2"/>
          <w:sz w:val="28"/>
          <w:szCs w:val="28"/>
          <w:lang w:val="vi-VN"/>
        </w:rPr>
        <w:t>văn bản hướng dẫn thực hiện trong hoạt động đấu giá tài sản đối với tài sản có nguồn từ ngân sách nhà nước</w:t>
      </w:r>
      <w:r w:rsidR="00350B4B" w:rsidRPr="00AE0786">
        <w:rPr>
          <w:color w:val="000000" w:themeColor="text1"/>
          <w:kern w:val="2"/>
          <w:sz w:val="28"/>
          <w:szCs w:val="28"/>
          <w:lang w:val="vi-VN"/>
        </w:rPr>
        <w:t xml:space="preserve"> (Danh mục kèm theo đề cương)</w:t>
      </w:r>
      <w:r w:rsidRPr="00AE0786">
        <w:rPr>
          <w:color w:val="000000" w:themeColor="text1"/>
          <w:kern w:val="2"/>
          <w:sz w:val="28"/>
          <w:szCs w:val="28"/>
          <w:lang w:val="vi-VN"/>
        </w:rPr>
        <w:t>, cụ thể:</w:t>
      </w:r>
    </w:p>
    <w:p w14:paraId="28D3372F" w14:textId="3FE72BFD" w:rsidR="00E66371" w:rsidRPr="008B14BF" w:rsidRDefault="00E66371" w:rsidP="001F33D9">
      <w:pPr>
        <w:pStyle w:val="oancuaDanhsach1"/>
        <w:spacing w:before="60" w:after="60" w:line="400" w:lineRule="exact"/>
        <w:ind w:left="0" w:firstLine="567"/>
        <w:contextualSpacing w:val="0"/>
        <w:jc w:val="both"/>
        <w:rPr>
          <w:b/>
          <w:i/>
          <w:kern w:val="2"/>
          <w:sz w:val="28"/>
          <w:szCs w:val="28"/>
          <w:lang w:val="vi-VN"/>
        </w:rPr>
      </w:pPr>
      <w:r w:rsidRPr="008B14BF">
        <w:rPr>
          <w:b/>
          <w:i/>
          <w:kern w:val="2"/>
          <w:sz w:val="28"/>
          <w:szCs w:val="28"/>
          <w:lang w:val="vi-VN"/>
        </w:rPr>
        <w:t xml:space="preserve">a) Đối với việc </w:t>
      </w:r>
      <w:r w:rsidR="001F33D9">
        <w:rPr>
          <w:b/>
          <w:i/>
          <w:kern w:val="2"/>
          <w:sz w:val="28"/>
          <w:szCs w:val="28"/>
          <w:lang w:val="vi-VN"/>
        </w:rPr>
        <w:t>đấu giá tài sản</w:t>
      </w:r>
      <w:r w:rsidRPr="008B14BF">
        <w:rPr>
          <w:b/>
          <w:i/>
          <w:kern w:val="2"/>
          <w:sz w:val="28"/>
          <w:szCs w:val="28"/>
          <w:lang w:val="vi-VN"/>
        </w:rPr>
        <w:t xml:space="preserve"> công</w:t>
      </w:r>
      <w:r w:rsidR="00AE2397">
        <w:rPr>
          <w:rStyle w:val="ThamchiuCcchu"/>
          <w:b/>
          <w:i/>
          <w:kern w:val="2"/>
          <w:sz w:val="28"/>
          <w:szCs w:val="28"/>
          <w:lang w:val="vi-VN"/>
        </w:rPr>
        <w:footnoteReference w:id="3"/>
      </w:r>
    </w:p>
    <w:p w14:paraId="363F0749" w14:textId="0390FCBF" w:rsidR="00E66371" w:rsidRPr="006E6C15" w:rsidRDefault="006E6C15" w:rsidP="001F33D9">
      <w:pPr>
        <w:pStyle w:val="oancuaDanhsach1"/>
        <w:spacing w:before="60" w:after="60" w:line="400" w:lineRule="exact"/>
        <w:ind w:left="0" w:firstLine="567"/>
        <w:contextualSpacing w:val="0"/>
        <w:jc w:val="both"/>
        <w:rPr>
          <w:kern w:val="2"/>
          <w:sz w:val="28"/>
          <w:szCs w:val="28"/>
          <w:lang w:val="vi-VN"/>
        </w:rPr>
      </w:pPr>
      <w:r w:rsidRPr="006E6C15">
        <w:rPr>
          <w:kern w:val="2"/>
          <w:sz w:val="28"/>
          <w:szCs w:val="28"/>
          <w:lang w:val="vi-VN"/>
        </w:rPr>
        <w:t>Đánh giá việc thực hiện quy định v</w:t>
      </w:r>
      <w:r w:rsidR="00E66371" w:rsidRPr="008B14BF">
        <w:rPr>
          <w:kern w:val="2"/>
          <w:sz w:val="28"/>
          <w:szCs w:val="28"/>
          <w:lang w:val="vi-VN"/>
        </w:rPr>
        <w:t>ề trình tự, thủ tục trong thực hiện đấu giá tài sản công</w:t>
      </w:r>
      <w:r w:rsidR="00AE2397" w:rsidRPr="00AE2397">
        <w:rPr>
          <w:kern w:val="2"/>
          <w:sz w:val="28"/>
          <w:szCs w:val="28"/>
          <w:lang w:val="vi-VN"/>
        </w:rPr>
        <w:t xml:space="preserve">, như: </w:t>
      </w:r>
      <w:r w:rsidR="00DE4611" w:rsidRPr="008B14BF">
        <w:rPr>
          <w:kern w:val="2"/>
          <w:sz w:val="28"/>
          <w:szCs w:val="28"/>
          <w:lang w:val="vi-VN"/>
        </w:rPr>
        <w:t xml:space="preserve">xây dựng phương án, kế hoạch đấu giá tài sản; thành lập hội đồng định giá, thuê đơn vị tư vấn thẩm định giá; phương thức lựa chọn tổ chức đấu giá, ký hợp đồng dịch vụ đấu giá; </w:t>
      </w:r>
      <w:r w:rsidRPr="0068798C">
        <w:rPr>
          <w:kern w:val="2"/>
          <w:sz w:val="28"/>
          <w:szCs w:val="28"/>
          <w:lang w:val="vi-VN"/>
        </w:rPr>
        <w:t>ký hợp đồng mua bán tài sản</w:t>
      </w:r>
      <w:r w:rsidRPr="006E6C15">
        <w:rPr>
          <w:kern w:val="2"/>
          <w:sz w:val="28"/>
          <w:szCs w:val="28"/>
          <w:lang w:val="vi-VN"/>
        </w:rPr>
        <w:t xml:space="preserve"> </w:t>
      </w:r>
      <w:r w:rsidRPr="008B14BF">
        <w:rPr>
          <w:kern w:val="2"/>
          <w:sz w:val="28"/>
          <w:szCs w:val="28"/>
          <w:lang w:val="vi-VN"/>
        </w:rPr>
        <w:t>;</w:t>
      </w:r>
      <w:r w:rsidR="00DE4611" w:rsidRPr="008B14BF">
        <w:rPr>
          <w:kern w:val="2"/>
          <w:sz w:val="28"/>
          <w:szCs w:val="28"/>
          <w:lang w:val="vi-VN"/>
        </w:rPr>
        <w:t>thu và xử lý tiền đấu giá; bàn giao tài sản</w:t>
      </w:r>
      <w:r w:rsidR="00AE2397">
        <w:rPr>
          <w:kern w:val="2"/>
          <w:sz w:val="28"/>
          <w:szCs w:val="28"/>
          <w:lang w:val="vi-VN"/>
        </w:rPr>
        <w:t>;</w:t>
      </w:r>
      <w:r w:rsidRPr="006E6C15">
        <w:rPr>
          <w:kern w:val="2"/>
          <w:sz w:val="28"/>
          <w:szCs w:val="28"/>
          <w:lang w:val="vi-VN"/>
        </w:rPr>
        <w:t xml:space="preserve"> t</w:t>
      </w:r>
      <w:r w:rsidRPr="008B14BF">
        <w:rPr>
          <w:kern w:val="2"/>
          <w:sz w:val="28"/>
          <w:szCs w:val="28"/>
          <w:lang w:val="vi-VN"/>
        </w:rPr>
        <w:t>hành lập Hội đồng đấu giá tài sản trong trường hợp đặc biệt (</w:t>
      </w:r>
      <w:r w:rsidRPr="006E6C15">
        <w:rPr>
          <w:kern w:val="2"/>
          <w:sz w:val="28"/>
          <w:szCs w:val="28"/>
          <w:lang w:val="vi-VN"/>
        </w:rPr>
        <w:t>nếu có</w:t>
      </w:r>
      <w:r w:rsidRPr="008B14BF">
        <w:rPr>
          <w:kern w:val="2"/>
          <w:sz w:val="28"/>
          <w:szCs w:val="28"/>
          <w:lang w:val="vi-VN"/>
        </w:rPr>
        <w:t>)</w:t>
      </w:r>
      <w:r w:rsidRPr="006E6C15">
        <w:rPr>
          <w:kern w:val="2"/>
          <w:sz w:val="28"/>
          <w:szCs w:val="28"/>
          <w:lang w:val="vi-VN"/>
        </w:rPr>
        <w:t>;</w:t>
      </w:r>
      <w:r w:rsidR="00DE4611" w:rsidRPr="008B14BF">
        <w:rPr>
          <w:kern w:val="2"/>
          <w:sz w:val="28"/>
          <w:szCs w:val="28"/>
          <w:lang w:val="vi-VN"/>
        </w:rPr>
        <w:t>…</w:t>
      </w:r>
      <w:r w:rsidRPr="006E6C15">
        <w:rPr>
          <w:kern w:val="2"/>
          <w:sz w:val="28"/>
          <w:szCs w:val="28"/>
          <w:lang w:val="vi-VN"/>
        </w:rPr>
        <w:t>.</w:t>
      </w:r>
    </w:p>
    <w:p w14:paraId="083FB81D" w14:textId="28365261" w:rsidR="00E66371" w:rsidRPr="008B14BF" w:rsidRDefault="001F33D9" w:rsidP="001F33D9">
      <w:pPr>
        <w:pStyle w:val="oancuaDanhsach1"/>
        <w:spacing w:before="60" w:after="60" w:line="400" w:lineRule="exact"/>
        <w:ind w:left="0" w:firstLine="567"/>
        <w:contextualSpacing w:val="0"/>
        <w:jc w:val="both"/>
        <w:rPr>
          <w:b/>
          <w:i/>
          <w:kern w:val="2"/>
          <w:sz w:val="28"/>
          <w:szCs w:val="28"/>
          <w:lang w:val="vi-VN"/>
        </w:rPr>
      </w:pPr>
      <w:r w:rsidRPr="001F33D9">
        <w:rPr>
          <w:b/>
          <w:i/>
          <w:kern w:val="2"/>
          <w:sz w:val="28"/>
          <w:szCs w:val="28"/>
          <w:lang w:val="vi-VN"/>
        </w:rPr>
        <w:t>b</w:t>
      </w:r>
      <w:r w:rsidR="00E66371" w:rsidRPr="008B14BF">
        <w:rPr>
          <w:b/>
          <w:i/>
          <w:kern w:val="2"/>
          <w:sz w:val="28"/>
          <w:szCs w:val="28"/>
          <w:lang w:val="vi-VN"/>
        </w:rPr>
        <w:t>) Đối với việc đấu giá quyền sử dụng đất</w:t>
      </w:r>
      <w:r w:rsidR="00AE2397">
        <w:rPr>
          <w:rStyle w:val="ThamchiuCcchu"/>
          <w:b/>
          <w:i/>
          <w:kern w:val="2"/>
          <w:sz w:val="28"/>
          <w:szCs w:val="28"/>
          <w:lang w:val="vi-VN"/>
        </w:rPr>
        <w:footnoteReference w:id="4"/>
      </w:r>
    </w:p>
    <w:p w14:paraId="117C4129" w14:textId="4C033D7E" w:rsidR="00E66371" w:rsidRPr="008B14BF" w:rsidRDefault="006E6C15" w:rsidP="001F33D9">
      <w:pPr>
        <w:pStyle w:val="oancuaDanhsach1"/>
        <w:spacing w:before="60" w:after="60" w:line="400" w:lineRule="exact"/>
        <w:ind w:left="0" w:firstLine="567"/>
        <w:contextualSpacing w:val="0"/>
        <w:jc w:val="both"/>
        <w:rPr>
          <w:kern w:val="2"/>
          <w:sz w:val="28"/>
          <w:szCs w:val="28"/>
          <w:lang w:val="vi-VN"/>
        </w:rPr>
      </w:pPr>
      <w:r>
        <w:rPr>
          <w:kern w:val="2"/>
          <w:sz w:val="28"/>
          <w:szCs w:val="28"/>
          <w:lang w:val="vi-VN"/>
        </w:rPr>
        <w:t>Đánh giá việc thực hiện quy định về</w:t>
      </w:r>
      <w:r w:rsidR="00E66371" w:rsidRPr="008B14BF">
        <w:rPr>
          <w:kern w:val="2"/>
          <w:sz w:val="28"/>
          <w:szCs w:val="28"/>
          <w:lang w:val="vi-VN"/>
        </w:rPr>
        <w:t xml:space="preserve"> trình tự, thủ tục trong thực hiện đấu giá quyền sử dụng đất</w:t>
      </w:r>
      <w:r w:rsidR="00AE2397" w:rsidRPr="00AE2397">
        <w:rPr>
          <w:kern w:val="2"/>
          <w:sz w:val="28"/>
          <w:szCs w:val="28"/>
          <w:lang w:val="vi-VN"/>
        </w:rPr>
        <w:t xml:space="preserve">, như: </w:t>
      </w:r>
      <w:r w:rsidR="000E4753" w:rsidRPr="008B14BF">
        <w:rPr>
          <w:kern w:val="2"/>
          <w:sz w:val="28"/>
          <w:szCs w:val="28"/>
          <w:lang w:val="vi-VN"/>
        </w:rPr>
        <w:t xml:space="preserve">xây dựng kế hoạch đấu giá quyền sử dụng đất, xây dựng và tham mưu đề nghị cơ quan có thẩm quyền phê duyệt giá khởi điểm; xây dựng và thẩm định phương án đấu giá quyền sử dụng đất; </w:t>
      </w:r>
      <w:r w:rsidR="00DE4611" w:rsidRPr="008B14BF">
        <w:rPr>
          <w:kern w:val="2"/>
          <w:sz w:val="28"/>
          <w:szCs w:val="28"/>
          <w:lang w:val="vi-VN"/>
        </w:rPr>
        <w:t xml:space="preserve">phương thức </w:t>
      </w:r>
      <w:r w:rsidR="000E4753" w:rsidRPr="008B14BF">
        <w:rPr>
          <w:kern w:val="2"/>
          <w:sz w:val="28"/>
          <w:szCs w:val="28"/>
          <w:lang w:val="vi-VN"/>
        </w:rPr>
        <w:t>lựa chọn tổ chức đấu giá quyền sử dụng đất</w:t>
      </w:r>
      <w:r w:rsidR="00DE4611" w:rsidRPr="008B14BF">
        <w:rPr>
          <w:kern w:val="2"/>
          <w:sz w:val="28"/>
          <w:szCs w:val="28"/>
          <w:lang w:val="vi-VN"/>
        </w:rPr>
        <w:t>, ký hợp đồng dịch vụ đấu giá</w:t>
      </w:r>
      <w:r w:rsidR="00F7636C" w:rsidRPr="008B14BF">
        <w:rPr>
          <w:kern w:val="2"/>
          <w:sz w:val="28"/>
          <w:szCs w:val="28"/>
          <w:lang w:val="vi-VN"/>
        </w:rPr>
        <w:t xml:space="preserve">; phê duyệt kết quả đấu giá quyền sử dụng đất; thu và xử lý tiền đấu giá quyền sử dụng đất; bàn giao và </w:t>
      </w:r>
      <w:r w:rsidR="00F7636C" w:rsidRPr="008B14BF">
        <w:rPr>
          <w:kern w:val="2"/>
          <w:sz w:val="28"/>
          <w:szCs w:val="28"/>
          <w:lang w:val="vi-VN"/>
        </w:rPr>
        <w:lastRenderedPageBreak/>
        <w:t>cấp giấy chứng nhận quyền sử dụng đất</w:t>
      </w:r>
      <w:r w:rsidRPr="006E6C15">
        <w:rPr>
          <w:kern w:val="2"/>
          <w:sz w:val="28"/>
          <w:szCs w:val="28"/>
          <w:lang w:val="vi-VN"/>
        </w:rPr>
        <w:t>; t</w:t>
      </w:r>
      <w:r w:rsidRPr="008B14BF">
        <w:rPr>
          <w:kern w:val="2"/>
          <w:sz w:val="28"/>
          <w:szCs w:val="28"/>
          <w:lang w:val="vi-VN"/>
        </w:rPr>
        <w:t>hành lập Hội đồng đấu giá tài sản trong trường hợp đặc biệt (</w:t>
      </w:r>
      <w:r w:rsidRPr="006E6C15">
        <w:rPr>
          <w:kern w:val="2"/>
          <w:sz w:val="28"/>
          <w:szCs w:val="28"/>
          <w:lang w:val="vi-VN"/>
        </w:rPr>
        <w:t>nếu có</w:t>
      </w:r>
      <w:r w:rsidRPr="008B14BF">
        <w:rPr>
          <w:kern w:val="2"/>
          <w:sz w:val="28"/>
          <w:szCs w:val="28"/>
          <w:lang w:val="vi-VN"/>
        </w:rPr>
        <w:t>)</w:t>
      </w:r>
      <w:r w:rsidRPr="006E6C15">
        <w:rPr>
          <w:kern w:val="2"/>
          <w:sz w:val="28"/>
          <w:szCs w:val="28"/>
          <w:lang w:val="vi-VN"/>
        </w:rPr>
        <w:t>;</w:t>
      </w:r>
      <w:r w:rsidR="00F7636C" w:rsidRPr="008B14BF">
        <w:rPr>
          <w:kern w:val="2"/>
          <w:sz w:val="28"/>
          <w:szCs w:val="28"/>
          <w:lang w:val="vi-VN"/>
        </w:rPr>
        <w:t>…</w:t>
      </w:r>
    </w:p>
    <w:p w14:paraId="4E641A0C" w14:textId="4A33B4CC" w:rsidR="00E66371" w:rsidRPr="008B14BF" w:rsidRDefault="001F33D9" w:rsidP="001F33D9">
      <w:pPr>
        <w:pStyle w:val="oancuaDanhsach1"/>
        <w:spacing w:before="60" w:after="60" w:line="400" w:lineRule="exact"/>
        <w:ind w:left="0" w:firstLine="567"/>
        <w:contextualSpacing w:val="0"/>
        <w:jc w:val="both"/>
        <w:rPr>
          <w:b/>
          <w:i/>
          <w:kern w:val="2"/>
          <w:sz w:val="28"/>
          <w:szCs w:val="28"/>
          <w:lang w:val="vi-VN"/>
        </w:rPr>
      </w:pPr>
      <w:r w:rsidRPr="001F33D9">
        <w:rPr>
          <w:b/>
          <w:i/>
          <w:kern w:val="2"/>
          <w:sz w:val="28"/>
          <w:szCs w:val="28"/>
          <w:lang w:val="vi-VN"/>
        </w:rPr>
        <w:t>c</w:t>
      </w:r>
      <w:r w:rsidR="00E66371" w:rsidRPr="008B14BF">
        <w:rPr>
          <w:b/>
          <w:i/>
          <w:kern w:val="2"/>
          <w:sz w:val="28"/>
          <w:szCs w:val="28"/>
          <w:lang w:val="vi-VN"/>
        </w:rPr>
        <w:t xml:space="preserve">) Đối với việc </w:t>
      </w:r>
      <w:r>
        <w:rPr>
          <w:b/>
          <w:i/>
          <w:kern w:val="2"/>
          <w:sz w:val="28"/>
          <w:szCs w:val="28"/>
          <w:lang w:val="vi-VN"/>
        </w:rPr>
        <w:t>đấu giá tài sản</w:t>
      </w:r>
      <w:r w:rsidR="00E66371" w:rsidRPr="008B14BF">
        <w:rPr>
          <w:b/>
          <w:i/>
          <w:kern w:val="2"/>
          <w:sz w:val="28"/>
          <w:szCs w:val="28"/>
          <w:lang w:val="vi-VN"/>
        </w:rPr>
        <w:t xml:space="preserve"> tịch thu sung quỹ nhà nước</w:t>
      </w:r>
      <w:r w:rsidR="00AE2397">
        <w:rPr>
          <w:rStyle w:val="ThamchiuCcchu"/>
          <w:b/>
          <w:i/>
          <w:kern w:val="2"/>
          <w:sz w:val="28"/>
          <w:szCs w:val="28"/>
          <w:lang w:val="vi-VN"/>
        </w:rPr>
        <w:footnoteReference w:id="5"/>
      </w:r>
    </w:p>
    <w:p w14:paraId="03D61428" w14:textId="10E8CF30" w:rsidR="00DE4611" w:rsidRPr="008B14BF" w:rsidRDefault="006E6C15" w:rsidP="001F33D9">
      <w:pPr>
        <w:pStyle w:val="oancuaDanhsach1"/>
        <w:spacing w:before="60" w:after="60" w:line="400" w:lineRule="exact"/>
        <w:ind w:left="0" w:firstLine="567"/>
        <w:contextualSpacing w:val="0"/>
        <w:jc w:val="both"/>
        <w:rPr>
          <w:kern w:val="2"/>
          <w:sz w:val="28"/>
          <w:szCs w:val="28"/>
          <w:lang w:val="vi-VN"/>
        </w:rPr>
      </w:pPr>
      <w:r>
        <w:rPr>
          <w:kern w:val="2"/>
          <w:sz w:val="28"/>
          <w:szCs w:val="28"/>
          <w:lang w:val="vi-VN"/>
        </w:rPr>
        <w:t>Đánh giá việc thực hiện quy định về</w:t>
      </w:r>
      <w:r w:rsidR="00E66371" w:rsidRPr="008B14BF">
        <w:rPr>
          <w:kern w:val="2"/>
          <w:sz w:val="28"/>
          <w:szCs w:val="28"/>
          <w:lang w:val="vi-VN"/>
        </w:rPr>
        <w:t xml:space="preserve"> trình tự, thủ tục trong thực hiện đấu giá tài sản tịch thu sung quỹ nhà nước</w:t>
      </w:r>
      <w:r w:rsidR="00AE2397" w:rsidRPr="00AE2397">
        <w:rPr>
          <w:kern w:val="2"/>
          <w:sz w:val="28"/>
          <w:szCs w:val="28"/>
          <w:lang w:val="vi-VN"/>
        </w:rPr>
        <w:t xml:space="preserve">, như: </w:t>
      </w:r>
      <w:r w:rsidR="00DE4611" w:rsidRPr="008B14BF">
        <w:rPr>
          <w:kern w:val="2"/>
          <w:sz w:val="28"/>
          <w:szCs w:val="28"/>
          <w:lang w:val="vi-VN"/>
        </w:rPr>
        <w:t xml:space="preserve">xây dựng phương án, kế hoạch đấu giá tài sản; thành lập hội đồng định giá, xác định lại giá khởi điểm trong trường hợp đấu giá không thành, thuê đơn vị tư vấn thẩm định giá; phương thức lựa chọn tổ chức đấu giá, ký hợp đồng dịch vụ đấu giá; </w:t>
      </w:r>
      <w:r w:rsidR="0068798C" w:rsidRPr="0068798C">
        <w:rPr>
          <w:kern w:val="2"/>
          <w:sz w:val="28"/>
          <w:szCs w:val="28"/>
          <w:lang w:val="vi-VN"/>
        </w:rPr>
        <w:t>ký hợp đồng mua bán tài sản</w:t>
      </w:r>
      <w:r w:rsidR="00DE4611" w:rsidRPr="008B14BF">
        <w:rPr>
          <w:kern w:val="2"/>
          <w:sz w:val="28"/>
          <w:szCs w:val="28"/>
          <w:lang w:val="vi-VN"/>
        </w:rPr>
        <w:t>; thu và xử lý tiền đấu giá; bàn giao tài sản</w:t>
      </w:r>
      <w:r>
        <w:rPr>
          <w:kern w:val="2"/>
          <w:sz w:val="28"/>
          <w:szCs w:val="28"/>
          <w:lang w:val="vi-VN"/>
        </w:rPr>
        <w:t>; thành lập Hội đồng đấu giá tài sản trong trường hợp đặc biệt (nếu có)</w:t>
      </w:r>
      <w:r w:rsidRPr="006E6C15">
        <w:rPr>
          <w:kern w:val="2"/>
          <w:sz w:val="28"/>
          <w:szCs w:val="28"/>
          <w:lang w:val="vi-VN"/>
        </w:rPr>
        <w:t>;</w:t>
      </w:r>
      <w:r w:rsidR="00DE4611" w:rsidRPr="008B14BF">
        <w:rPr>
          <w:kern w:val="2"/>
          <w:sz w:val="28"/>
          <w:szCs w:val="28"/>
          <w:lang w:val="vi-VN"/>
        </w:rPr>
        <w:t>…</w:t>
      </w:r>
    </w:p>
    <w:p w14:paraId="74F98DE2" w14:textId="71400393" w:rsidR="001F33D9" w:rsidRPr="001F33D9" w:rsidRDefault="001F33D9" w:rsidP="001F33D9">
      <w:pPr>
        <w:pStyle w:val="oancuaDanhsach1"/>
        <w:spacing w:before="60" w:after="60" w:line="400" w:lineRule="exact"/>
        <w:ind w:left="0" w:firstLine="567"/>
        <w:contextualSpacing w:val="0"/>
        <w:jc w:val="both"/>
        <w:rPr>
          <w:b/>
          <w:i/>
          <w:kern w:val="2"/>
          <w:sz w:val="28"/>
          <w:szCs w:val="28"/>
          <w:lang w:val="vi-VN"/>
        </w:rPr>
      </w:pPr>
      <w:r w:rsidRPr="008B14BF">
        <w:rPr>
          <w:b/>
          <w:i/>
          <w:kern w:val="2"/>
          <w:sz w:val="28"/>
          <w:szCs w:val="28"/>
          <w:lang w:val="nb-NO"/>
        </w:rPr>
        <w:t xml:space="preserve">c) Tình hình giải quyết khiếu nại, tố cáo liên quan đến </w:t>
      </w:r>
      <w:r w:rsidRPr="001F33D9">
        <w:rPr>
          <w:b/>
          <w:i/>
          <w:kern w:val="2"/>
          <w:sz w:val="28"/>
          <w:szCs w:val="28"/>
          <w:lang w:val="vi-VN"/>
        </w:rPr>
        <w:t>đấu giá tài sản</w:t>
      </w:r>
    </w:p>
    <w:p w14:paraId="24C4FB95" w14:textId="001CA788" w:rsidR="001F33D9" w:rsidRPr="008B14BF" w:rsidRDefault="001F33D9" w:rsidP="001F33D9">
      <w:pPr>
        <w:spacing w:before="60" w:after="60" w:line="400" w:lineRule="exact"/>
        <w:ind w:firstLine="567"/>
        <w:jc w:val="both"/>
        <w:rPr>
          <w:kern w:val="2"/>
          <w:sz w:val="28"/>
          <w:szCs w:val="28"/>
          <w:lang w:val="nb-NO"/>
        </w:rPr>
      </w:pPr>
      <w:r w:rsidRPr="008B14BF">
        <w:rPr>
          <w:kern w:val="2"/>
          <w:sz w:val="28"/>
          <w:szCs w:val="28"/>
          <w:lang w:val="nb-NO"/>
        </w:rPr>
        <w:t xml:space="preserve">Đề nghị nêu rõ số lượng </w:t>
      </w:r>
      <w:r>
        <w:rPr>
          <w:kern w:val="2"/>
          <w:sz w:val="28"/>
          <w:szCs w:val="28"/>
          <w:lang w:val="nb-NO"/>
        </w:rPr>
        <w:t>vụ việc</w:t>
      </w:r>
      <w:r w:rsidRPr="008B14BF">
        <w:rPr>
          <w:kern w:val="2"/>
          <w:sz w:val="28"/>
          <w:szCs w:val="28"/>
          <w:lang w:val="nb-NO"/>
        </w:rPr>
        <w:t xml:space="preserve"> đã tiếp nhận và giải quyết khiếu nại liên quan đến </w:t>
      </w:r>
      <w:r>
        <w:rPr>
          <w:kern w:val="2"/>
          <w:sz w:val="28"/>
          <w:szCs w:val="28"/>
          <w:lang w:val="nb-NO"/>
        </w:rPr>
        <w:t>đấu giá tài sản</w:t>
      </w:r>
      <w:r w:rsidRPr="008B14BF">
        <w:rPr>
          <w:kern w:val="2"/>
          <w:sz w:val="28"/>
          <w:szCs w:val="28"/>
          <w:lang w:val="nb-NO"/>
        </w:rPr>
        <w:t xml:space="preserve"> của tổ chức, cá nhân; số lượng </w:t>
      </w:r>
      <w:r>
        <w:rPr>
          <w:kern w:val="2"/>
          <w:sz w:val="28"/>
          <w:szCs w:val="28"/>
          <w:lang w:val="nb-NO"/>
        </w:rPr>
        <w:t>vụ việc</w:t>
      </w:r>
      <w:r w:rsidRPr="008B14BF">
        <w:rPr>
          <w:kern w:val="2"/>
          <w:sz w:val="28"/>
          <w:szCs w:val="28"/>
          <w:lang w:val="nb-NO"/>
        </w:rPr>
        <w:t xml:space="preserve"> chưa được giải quyết và nêu lý do cụ thể.</w:t>
      </w:r>
    </w:p>
    <w:p w14:paraId="2A31693D" w14:textId="33F44CEF" w:rsidR="007C69C3" w:rsidRPr="008B14BF" w:rsidRDefault="001F33D9" w:rsidP="001F33D9">
      <w:pPr>
        <w:pStyle w:val="oancuaDanhsach1"/>
        <w:spacing w:before="60" w:after="60" w:line="400" w:lineRule="exact"/>
        <w:ind w:left="0" w:firstLine="567"/>
        <w:contextualSpacing w:val="0"/>
        <w:jc w:val="both"/>
        <w:rPr>
          <w:i/>
          <w:kern w:val="2"/>
          <w:sz w:val="28"/>
          <w:szCs w:val="28"/>
          <w:lang w:val="vi-VN"/>
        </w:rPr>
      </w:pPr>
      <w:r w:rsidRPr="008B14BF">
        <w:rPr>
          <w:i/>
          <w:kern w:val="2"/>
          <w:sz w:val="28"/>
          <w:szCs w:val="28"/>
          <w:lang w:val="vi-VN"/>
        </w:rPr>
        <w:t xml:space="preserve"> </w:t>
      </w:r>
      <w:r w:rsidR="007C69C3" w:rsidRPr="008B14BF">
        <w:rPr>
          <w:i/>
          <w:kern w:val="2"/>
          <w:sz w:val="28"/>
          <w:szCs w:val="28"/>
          <w:lang w:val="vi-VN"/>
        </w:rPr>
        <w:t xml:space="preserve">(kết quả đấu giá tài sản </w:t>
      </w:r>
      <w:r w:rsidR="00C35290" w:rsidRPr="008B14BF">
        <w:rPr>
          <w:i/>
          <w:kern w:val="2"/>
          <w:sz w:val="28"/>
          <w:szCs w:val="28"/>
          <w:lang w:val="vi-VN"/>
        </w:rPr>
        <w:t xml:space="preserve">thống kê </w:t>
      </w:r>
      <w:r w:rsidR="007C69C3" w:rsidRPr="008B14BF">
        <w:rPr>
          <w:i/>
          <w:kern w:val="2"/>
          <w:sz w:val="28"/>
          <w:szCs w:val="28"/>
          <w:lang w:val="vi-VN"/>
        </w:rPr>
        <w:t xml:space="preserve">theo phụ lục </w:t>
      </w:r>
      <w:r w:rsidR="006E6C15" w:rsidRPr="006E6C15">
        <w:rPr>
          <w:i/>
          <w:kern w:val="2"/>
          <w:sz w:val="28"/>
          <w:szCs w:val="28"/>
          <w:lang w:val="vi-VN"/>
        </w:rPr>
        <w:t xml:space="preserve">số </w:t>
      </w:r>
      <w:r w:rsidR="00C35290" w:rsidRPr="008B14BF">
        <w:rPr>
          <w:i/>
          <w:kern w:val="2"/>
          <w:sz w:val="28"/>
          <w:szCs w:val="28"/>
          <w:lang w:val="vi-VN"/>
        </w:rPr>
        <w:t>1</w:t>
      </w:r>
      <w:r w:rsidR="007C69C3" w:rsidRPr="008B14BF">
        <w:rPr>
          <w:i/>
          <w:kern w:val="2"/>
          <w:sz w:val="28"/>
          <w:szCs w:val="28"/>
          <w:lang w:val="vi-VN"/>
        </w:rPr>
        <w:t xml:space="preserve"> của báo cáo)</w:t>
      </w:r>
    </w:p>
    <w:p w14:paraId="614BD2B5" w14:textId="4A5A9947" w:rsidR="00F37B5A" w:rsidRPr="008B14BF" w:rsidRDefault="00F37B5A" w:rsidP="001F33D9">
      <w:pPr>
        <w:spacing w:before="60" w:after="60" w:line="400" w:lineRule="exact"/>
        <w:ind w:firstLine="567"/>
        <w:jc w:val="both"/>
        <w:rPr>
          <w:b/>
          <w:i/>
          <w:kern w:val="2"/>
          <w:sz w:val="28"/>
          <w:szCs w:val="28"/>
          <w:lang w:val="vi-VN"/>
        </w:rPr>
      </w:pPr>
      <w:r w:rsidRPr="008B14BF">
        <w:rPr>
          <w:b/>
          <w:i/>
          <w:kern w:val="2"/>
          <w:sz w:val="28"/>
          <w:szCs w:val="28"/>
          <w:lang w:val="vi-VN"/>
        </w:rPr>
        <w:t>2.2. Lĩnh vực xử lý vi phạm hành chính lĩnh vực thuế</w:t>
      </w:r>
      <w:r w:rsidR="00AE2397">
        <w:rPr>
          <w:rStyle w:val="ThamchiuCcchu"/>
          <w:b/>
          <w:i/>
          <w:kern w:val="2"/>
          <w:sz w:val="28"/>
          <w:szCs w:val="28"/>
          <w:lang w:val="vi-VN"/>
        </w:rPr>
        <w:footnoteReference w:id="6"/>
      </w:r>
    </w:p>
    <w:p w14:paraId="5BDF111D" w14:textId="2ED3346B" w:rsidR="00370A33" w:rsidRPr="008B14BF" w:rsidRDefault="000E7F70" w:rsidP="001F33D9">
      <w:pPr>
        <w:pStyle w:val="oancuaDanhsach1"/>
        <w:spacing w:before="60" w:after="60" w:line="400" w:lineRule="exact"/>
        <w:ind w:left="0" w:firstLine="567"/>
        <w:contextualSpacing w:val="0"/>
        <w:jc w:val="both"/>
        <w:rPr>
          <w:b/>
          <w:i/>
          <w:kern w:val="2"/>
          <w:sz w:val="28"/>
          <w:szCs w:val="28"/>
          <w:lang w:val="nb-NO"/>
        </w:rPr>
      </w:pPr>
      <w:r w:rsidRPr="008B14BF">
        <w:rPr>
          <w:b/>
          <w:i/>
          <w:kern w:val="2"/>
          <w:sz w:val="28"/>
          <w:szCs w:val="28"/>
          <w:lang w:val="vi-VN"/>
        </w:rPr>
        <w:t>a)</w:t>
      </w:r>
      <w:r w:rsidR="00370A33" w:rsidRPr="008B14BF">
        <w:rPr>
          <w:b/>
          <w:i/>
          <w:kern w:val="2"/>
          <w:sz w:val="28"/>
          <w:szCs w:val="28"/>
          <w:lang w:val="vi-VN"/>
        </w:rPr>
        <w:t xml:space="preserve"> </w:t>
      </w:r>
      <w:r w:rsidR="00370A33" w:rsidRPr="008B14BF">
        <w:rPr>
          <w:b/>
          <w:i/>
          <w:kern w:val="2"/>
          <w:sz w:val="28"/>
          <w:szCs w:val="28"/>
          <w:lang w:val="nb-NO"/>
        </w:rPr>
        <w:t xml:space="preserve">Tình hình phát hiện, xử lý vi phạm pháp luật </w:t>
      </w:r>
      <w:r w:rsidR="00370A33" w:rsidRPr="008B14BF">
        <w:rPr>
          <w:b/>
          <w:i/>
          <w:kern w:val="2"/>
          <w:sz w:val="28"/>
          <w:szCs w:val="28"/>
          <w:lang w:val="vi-VN"/>
        </w:rPr>
        <w:t>về</w:t>
      </w:r>
      <w:r w:rsidR="00370A33" w:rsidRPr="008B14BF">
        <w:rPr>
          <w:b/>
          <w:i/>
          <w:kern w:val="2"/>
          <w:sz w:val="28"/>
          <w:szCs w:val="28"/>
          <w:lang w:val="nb-NO"/>
        </w:rPr>
        <w:t xml:space="preserve"> thuế</w:t>
      </w:r>
    </w:p>
    <w:p w14:paraId="17A06812" w14:textId="77777777" w:rsidR="00370A33" w:rsidRPr="008B14BF" w:rsidRDefault="00370A33" w:rsidP="001F33D9">
      <w:pPr>
        <w:pStyle w:val="oancuaDanhsach1"/>
        <w:spacing w:before="60" w:after="60" w:line="400" w:lineRule="exact"/>
        <w:ind w:left="0" w:firstLine="567"/>
        <w:contextualSpacing w:val="0"/>
        <w:jc w:val="both"/>
        <w:rPr>
          <w:kern w:val="2"/>
          <w:sz w:val="28"/>
          <w:szCs w:val="28"/>
          <w:lang w:val="nb-NO"/>
        </w:rPr>
      </w:pPr>
      <w:r w:rsidRPr="008B14BF">
        <w:rPr>
          <w:b/>
          <w:kern w:val="2"/>
          <w:sz w:val="28"/>
          <w:szCs w:val="28"/>
          <w:lang w:val="nb-NO"/>
        </w:rPr>
        <w:t xml:space="preserve">- </w:t>
      </w:r>
      <w:r w:rsidRPr="008B14BF">
        <w:rPr>
          <w:kern w:val="2"/>
          <w:sz w:val="28"/>
          <w:szCs w:val="28"/>
          <w:lang w:val="nb-NO"/>
        </w:rPr>
        <w:t>Nhận xét, đánh giá chung về tình hình vi phạm pháp luật trong lĩnh vực thuế; nguyên nhân dẫn đến các hành vi vi phạm.</w:t>
      </w:r>
    </w:p>
    <w:p w14:paraId="7FC5288B" w14:textId="774A6A08" w:rsidR="00370A33" w:rsidRPr="008B14BF" w:rsidRDefault="00370A33" w:rsidP="001F33D9">
      <w:pPr>
        <w:pStyle w:val="oancuaDanhsach1"/>
        <w:spacing w:before="60" w:after="60" w:line="400" w:lineRule="exact"/>
        <w:ind w:left="0" w:firstLine="567"/>
        <w:contextualSpacing w:val="0"/>
        <w:jc w:val="both"/>
        <w:rPr>
          <w:kern w:val="2"/>
          <w:sz w:val="28"/>
          <w:szCs w:val="28"/>
          <w:lang w:val="nb-NO"/>
        </w:rPr>
      </w:pPr>
      <w:r w:rsidRPr="008B14BF">
        <w:rPr>
          <w:kern w:val="2"/>
          <w:sz w:val="28"/>
          <w:szCs w:val="28"/>
          <w:lang w:val="nb-NO"/>
        </w:rPr>
        <w:t>- Tình hình phát hiện và xử lý vi phạm pháp luật về thuế</w:t>
      </w:r>
      <w:r w:rsidR="007C17F1" w:rsidRPr="008B14BF">
        <w:rPr>
          <w:kern w:val="2"/>
          <w:sz w:val="28"/>
          <w:szCs w:val="28"/>
          <w:lang w:val="nb-NO"/>
        </w:rPr>
        <w:t>, áp dụng các biện pháp cưỡng chế thi hành quyết định xử phạt</w:t>
      </w:r>
      <w:r w:rsidRPr="008B14BF">
        <w:rPr>
          <w:kern w:val="2"/>
          <w:sz w:val="28"/>
          <w:szCs w:val="28"/>
          <w:lang w:val="nb-NO"/>
        </w:rPr>
        <w:t xml:space="preserve"> </w:t>
      </w:r>
    </w:p>
    <w:p w14:paraId="7484AFF1" w14:textId="4BD972DB" w:rsidR="007C463A" w:rsidRPr="008B14BF" w:rsidRDefault="007C463A" w:rsidP="001F33D9">
      <w:pPr>
        <w:pStyle w:val="oancuaDanhsach1"/>
        <w:spacing w:before="60" w:after="60" w:line="400" w:lineRule="exact"/>
        <w:ind w:left="0" w:firstLine="567"/>
        <w:contextualSpacing w:val="0"/>
        <w:jc w:val="both"/>
        <w:rPr>
          <w:i/>
          <w:kern w:val="2"/>
          <w:sz w:val="28"/>
          <w:szCs w:val="28"/>
          <w:lang w:val="vi-VN"/>
        </w:rPr>
      </w:pPr>
      <w:r w:rsidRPr="008B14BF">
        <w:rPr>
          <w:i/>
          <w:kern w:val="2"/>
          <w:sz w:val="28"/>
          <w:szCs w:val="28"/>
          <w:lang w:val="vi-VN"/>
        </w:rPr>
        <w:t>(</w:t>
      </w:r>
      <w:r w:rsidR="00AF78C7" w:rsidRPr="00AF78C7">
        <w:rPr>
          <w:i/>
          <w:kern w:val="2"/>
          <w:sz w:val="28"/>
          <w:szCs w:val="28"/>
          <w:lang w:val="nb-NO"/>
        </w:rPr>
        <w:t>K</w:t>
      </w:r>
      <w:r w:rsidRPr="008B14BF">
        <w:rPr>
          <w:i/>
          <w:kern w:val="2"/>
          <w:sz w:val="28"/>
          <w:szCs w:val="28"/>
          <w:lang w:val="vi-VN"/>
        </w:rPr>
        <w:t xml:space="preserve">ết quả xử lý vi phạm hành chính </w:t>
      </w:r>
      <w:r w:rsidR="00C35290" w:rsidRPr="008B14BF">
        <w:rPr>
          <w:i/>
          <w:kern w:val="2"/>
          <w:sz w:val="28"/>
          <w:szCs w:val="28"/>
          <w:lang w:val="vi-VN"/>
        </w:rPr>
        <w:t xml:space="preserve">thống kê </w:t>
      </w:r>
      <w:r w:rsidRPr="008B14BF">
        <w:rPr>
          <w:i/>
          <w:kern w:val="2"/>
          <w:sz w:val="28"/>
          <w:szCs w:val="28"/>
          <w:lang w:val="vi-VN"/>
        </w:rPr>
        <w:t xml:space="preserve">theo phụ lục </w:t>
      </w:r>
      <w:r w:rsidR="006E6C15" w:rsidRPr="006E6C15">
        <w:rPr>
          <w:i/>
          <w:kern w:val="2"/>
          <w:sz w:val="28"/>
          <w:szCs w:val="28"/>
          <w:lang w:val="nb-NO"/>
        </w:rPr>
        <w:t xml:space="preserve">số </w:t>
      </w:r>
      <w:r w:rsidRPr="008B14BF">
        <w:rPr>
          <w:i/>
          <w:kern w:val="2"/>
          <w:sz w:val="28"/>
          <w:szCs w:val="28"/>
          <w:lang w:val="vi-VN"/>
        </w:rPr>
        <w:t>2</w:t>
      </w:r>
      <w:r w:rsidR="00C35290" w:rsidRPr="008B14BF">
        <w:rPr>
          <w:i/>
          <w:kern w:val="2"/>
          <w:sz w:val="28"/>
          <w:szCs w:val="28"/>
          <w:lang w:val="nb-NO"/>
        </w:rPr>
        <w:t>, 3,  4, 5</w:t>
      </w:r>
      <w:r w:rsidRPr="008B14BF">
        <w:rPr>
          <w:i/>
          <w:kern w:val="2"/>
          <w:sz w:val="28"/>
          <w:szCs w:val="28"/>
          <w:lang w:val="vi-VN"/>
        </w:rPr>
        <w:t xml:space="preserve"> của báo cáo)</w:t>
      </w:r>
    </w:p>
    <w:p w14:paraId="31867012" w14:textId="68C67911" w:rsidR="00370A33" w:rsidRPr="008B14BF" w:rsidRDefault="000E7F70" w:rsidP="001F33D9">
      <w:pPr>
        <w:spacing w:before="60" w:after="60" w:line="400" w:lineRule="exact"/>
        <w:ind w:firstLine="567"/>
        <w:jc w:val="both"/>
        <w:rPr>
          <w:b/>
          <w:i/>
          <w:kern w:val="2"/>
          <w:sz w:val="28"/>
          <w:szCs w:val="28"/>
          <w:lang w:val="vi-VN"/>
        </w:rPr>
      </w:pPr>
      <w:r w:rsidRPr="008B14BF">
        <w:rPr>
          <w:b/>
          <w:i/>
          <w:kern w:val="2"/>
          <w:sz w:val="28"/>
          <w:szCs w:val="28"/>
          <w:lang w:val="nb-NO"/>
        </w:rPr>
        <w:t>b)</w:t>
      </w:r>
      <w:r w:rsidR="00370A33" w:rsidRPr="008B14BF">
        <w:rPr>
          <w:b/>
          <w:i/>
          <w:kern w:val="2"/>
          <w:sz w:val="28"/>
          <w:szCs w:val="28"/>
          <w:lang w:val="nb-NO"/>
        </w:rPr>
        <w:t xml:space="preserve"> Việc thực hiện chế độ thống kê, việc quản lý và lưu trữ hồ sơ về xử lý vi phạm hành chính lĩnh vực thuế </w:t>
      </w:r>
    </w:p>
    <w:p w14:paraId="0D8642C0" w14:textId="47A5E449" w:rsidR="00370A33" w:rsidRPr="008B14BF" w:rsidRDefault="00C35290" w:rsidP="001F33D9">
      <w:pPr>
        <w:pStyle w:val="oancuaDanhsach1"/>
        <w:spacing w:before="60" w:after="60" w:line="400" w:lineRule="exact"/>
        <w:ind w:left="0" w:firstLine="567"/>
        <w:contextualSpacing w:val="0"/>
        <w:jc w:val="both"/>
        <w:rPr>
          <w:kern w:val="2"/>
          <w:sz w:val="28"/>
          <w:szCs w:val="28"/>
          <w:lang w:val="nb-NO"/>
        </w:rPr>
      </w:pPr>
      <w:r w:rsidRPr="008B14BF">
        <w:rPr>
          <w:kern w:val="2"/>
          <w:sz w:val="28"/>
          <w:szCs w:val="28"/>
          <w:lang w:val="nb-NO"/>
        </w:rPr>
        <w:t xml:space="preserve">Đề nghị đánh giá thực hiện </w:t>
      </w:r>
      <w:r w:rsidR="00370A33" w:rsidRPr="008B14BF">
        <w:rPr>
          <w:kern w:val="2"/>
          <w:sz w:val="28"/>
          <w:szCs w:val="28"/>
          <w:lang w:val="nb-NO"/>
        </w:rPr>
        <w:t>chế độ thống kê về xử lý vi phạm hành chính lĩnh vực thuế theo quy định của Luật Xử lý vi phạm hành chính, Nghị định số 81/2013/NĐ-CP, Nghị định 97/2017/NĐ-CP; Việc quản lý và lưu trữ hồ sơ về xử lý vi phạm hành chính thực hiện theo quy định của Luật Lưu trữ, các văn bản hướng dẫn thi hành và quy định của ngành thuế</w:t>
      </w:r>
    </w:p>
    <w:p w14:paraId="72BB7BEA" w14:textId="098B7431" w:rsidR="00370A33" w:rsidRPr="008B14BF" w:rsidRDefault="000E7F70" w:rsidP="001F33D9">
      <w:pPr>
        <w:pStyle w:val="oancuaDanhsach1"/>
        <w:spacing w:before="60" w:after="60" w:line="400" w:lineRule="exact"/>
        <w:ind w:left="0" w:firstLine="567"/>
        <w:contextualSpacing w:val="0"/>
        <w:jc w:val="both"/>
        <w:rPr>
          <w:b/>
          <w:i/>
          <w:kern w:val="2"/>
          <w:sz w:val="28"/>
          <w:szCs w:val="28"/>
          <w:lang w:val="nb-NO"/>
        </w:rPr>
      </w:pPr>
      <w:r w:rsidRPr="008B14BF">
        <w:rPr>
          <w:b/>
          <w:i/>
          <w:kern w:val="2"/>
          <w:sz w:val="28"/>
          <w:szCs w:val="28"/>
          <w:lang w:val="nb-NO"/>
        </w:rPr>
        <w:lastRenderedPageBreak/>
        <w:t>c)</w:t>
      </w:r>
      <w:r w:rsidR="00370A33" w:rsidRPr="008B14BF">
        <w:rPr>
          <w:b/>
          <w:i/>
          <w:kern w:val="2"/>
          <w:sz w:val="28"/>
          <w:szCs w:val="28"/>
          <w:lang w:val="nb-NO"/>
        </w:rPr>
        <w:t xml:space="preserve"> Tình hình giải quyết khiếu nại, tố cáo liên quan đến </w:t>
      </w:r>
      <w:r w:rsidRPr="008B14BF">
        <w:rPr>
          <w:b/>
          <w:i/>
          <w:kern w:val="2"/>
          <w:sz w:val="28"/>
          <w:szCs w:val="28"/>
          <w:lang w:val="vi-VN"/>
        </w:rPr>
        <w:t>xử lý vi phạm hành chính lĩnh vực thuế</w:t>
      </w:r>
    </w:p>
    <w:p w14:paraId="1D8DBABE" w14:textId="1B15D485" w:rsidR="00370A33" w:rsidRPr="008B14BF" w:rsidRDefault="00370A33" w:rsidP="001F33D9">
      <w:pPr>
        <w:spacing w:before="60" w:after="60" w:line="400" w:lineRule="exact"/>
        <w:ind w:firstLine="567"/>
        <w:jc w:val="both"/>
        <w:rPr>
          <w:kern w:val="2"/>
          <w:sz w:val="28"/>
          <w:szCs w:val="28"/>
          <w:lang w:val="nb-NO"/>
        </w:rPr>
      </w:pPr>
      <w:r w:rsidRPr="008B14BF">
        <w:rPr>
          <w:kern w:val="2"/>
          <w:sz w:val="28"/>
          <w:szCs w:val="28"/>
          <w:lang w:val="nb-NO"/>
        </w:rPr>
        <w:t xml:space="preserve">Đề nghị nêu rõ số lượng </w:t>
      </w:r>
      <w:r w:rsidR="001F33D9">
        <w:rPr>
          <w:kern w:val="2"/>
          <w:sz w:val="28"/>
          <w:szCs w:val="28"/>
          <w:lang w:val="nb-NO"/>
        </w:rPr>
        <w:t>vụ việc</w:t>
      </w:r>
      <w:r w:rsidRPr="008B14BF">
        <w:rPr>
          <w:kern w:val="2"/>
          <w:sz w:val="28"/>
          <w:szCs w:val="28"/>
          <w:lang w:val="nb-NO"/>
        </w:rPr>
        <w:t xml:space="preserve"> đã tiếp nhận và giải quyết khiếu nại liên quan đến thực hiện pháp luật về thuế của tổ chức, cá nhân; số lượng </w:t>
      </w:r>
      <w:r w:rsidR="001F33D9">
        <w:rPr>
          <w:kern w:val="2"/>
          <w:sz w:val="28"/>
          <w:szCs w:val="28"/>
          <w:lang w:val="nb-NO"/>
        </w:rPr>
        <w:t>vụ việc</w:t>
      </w:r>
      <w:r w:rsidRPr="008B14BF">
        <w:rPr>
          <w:kern w:val="2"/>
          <w:sz w:val="28"/>
          <w:szCs w:val="28"/>
          <w:lang w:val="nb-NO"/>
        </w:rPr>
        <w:t xml:space="preserve"> chưa được giải quyết và nêu lý do cụ thể.</w:t>
      </w:r>
    </w:p>
    <w:p w14:paraId="41736B18" w14:textId="77777777" w:rsidR="00540ED6" w:rsidRPr="008B14BF" w:rsidRDefault="000D614E" w:rsidP="001F33D9">
      <w:pPr>
        <w:pStyle w:val="oancuaDanhsach1"/>
        <w:spacing w:before="60" w:after="60" w:line="400" w:lineRule="exact"/>
        <w:ind w:left="0" w:firstLine="567"/>
        <w:contextualSpacing w:val="0"/>
        <w:jc w:val="both"/>
        <w:rPr>
          <w:b/>
          <w:kern w:val="2"/>
          <w:sz w:val="28"/>
          <w:szCs w:val="28"/>
          <w:lang w:val="vi-VN"/>
        </w:rPr>
      </w:pPr>
      <w:r w:rsidRPr="008B14BF">
        <w:rPr>
          <w:b/>
          <w:kern w:val="2"/>
          <w:sz w:val="28"/>
          <w:szCs w:val="28"/>
          <w:lang w:val="vi-VN"/>
        </w:rPr>
        <w:t>3.</w:t>
      </w:r>
      <w:r w:rsidR="003747BF" w:rsidRPr="008B14BF">
        <w:rPr>
          <w:b/>
          <w:kern w:val="2"/>
          <w:sz w:val="28"/>
          <w:szCs w:val="28"/>
          <w:lang w:val="vi-VN"/>
        </w:rPr>
        <w:t xml:space="preserve"> Đánh giá tình hình đảm bảo các điều kiện cho công tác thi hành pháp luật </w:t>
      </w:r>
    </w:p>
    <w:p w14:paraId="108F6AFE" w14:textId="3092EBC9" w:rsidR="0099164E" w:rsidRPr="008B14BF" w:rsidRDefault="0099164E" w:rsidP="001F33D9">
      <w:pPr>
        <w:pStyle w:val="oancuaDanhsach1"/>
        <w:spacing w:before="60" w:after="60" w:line="400" w:lineRule="exact"/>
        <w:ind w:left="0" w:firstLine="567"/>
        <w:contextualSpacing w:val="0"/>
        <w:jc w:val="both"/>
        <w:rPr>
          <w:kern w:val="2"/>
          <w:sz w:val="28"/>
          <w:szCs w:val="28"/>
          <w:highlight w:val="yellow"/>
          <w:lang w:val="vi-VN"/>
        </w:rPr>
      </w:pPr>
      <w:r w:rsidRPr="008B14BF">
        <w:rPr>
          <w:kern w:val="2"/>
          <w:sz w:val="28"/>
          <w:szCs w:val="28"/>
          <w:lang w:val="nb-NO"/>
        </w:rPr>
        <w:t xml:space="preserve">Đề nghị </w:t>
      </w:r>
      <w:r w:rsidRPr="008B14BF">
        <w:rPr>
          <w:kern w:val="2"/>
          <w:sz w:val="28"/>
          <w:szCs w:val="28"/>
          <w:lang w:val="vi-VN"/>
        </w:rPr>
        <w:t>đánh giá về mức độ đáp ứng của việc bảo đảm kinh phí, trang thiết bị và cơ sở vật chất phục vụ cho công tác thi hành pháp luật của từng lĩnh vực, thực hiện theo các văn bản</w:t>
      </w:r>
      <w:r w:rsidR="00786541" w:rsidRPr="00786541">
        <w:rPr>
          <w:kern w:val="2"/>
          <w:sz w:val="28"/>
          <w:szCs w:val="28"/>
          <w:lang w:val="vi-VN"/>
        </w:rPr>
        <w:t xml:space="preserve"> hướng dẫn </w:t>
      </w:r>
      <w:r w:rsidRPr="008B14BF">
        <w:rPr>
          <w:kern w:val="2"/>
          <w:sz w:val="28"/>
          <w:szCs w:val="28"/>
          <w:lang w:val="vi-VN"/>
        </w:rPr>
        <w:t>của Bộ Tài chính</w:t>
      </w:r>
      <w:r w:rsidR="00786541" w:rsidRPr="00786541">
        <w:rPr>
          <w:kern w:val="2"/>
          <w:sz w:val="28"/>
          <w:szCs w:val="28"/>
          <w:lang w:val="vi-VN"/>
        </w:rPr>
        <w:t>, của UBND tỉnh,..</w:t>
      </w:r>
      <w:r w:rsidRPr="008B14BF">
        <w:rPr>
          <w:kern w:val="2"/>
          <w:sz w:val="28"/>
          <w:szCs w:val="28"/>
          <w:lang w:val="vi-VN"/>
        </w:rPr>
        <w:t>.</w:t>
      </w:r>
    </w:p>
    <w:p w14:paraId="0300DDEA" w14:textId="46F68C87" w:rsidR="00540ED6" w:rsidRPr="008B14BF" w:rsidRDefault="00540ED6" w:rsidP="001F33D9">
      <w:pPr>
        <w:pStyle w:val="oancuaDanhsach1"/>
        <w:spacing w:before="60" w:after="60" w:line="400" w:lineRule="exact"/>
        <w:ind w:left="0" w:firstLine="567"/>
        <w:contextualSpacing w:val="0"/>
        <w:jc w:val="both"/>
        <w:rPr>
          <w:b/>
          <w:i/>
          <w:kern w:val="2"/>
          <w:sz w:val="28"/>
          <w:szCs w:val="28"/>
          <w:lang w:val="vi-VN"/>
        </w:rPr>
      </w:pPr>
      <w:r w:rsidRPr="008B14BF">
        <w:rPr>
          <w:b/>
          <w:i/>
          <w:kern w:val="2"/>
          <w:sz w:val="28"/>
          <w:szCs w:val="28"/>
          <w:lang w:val="vi-VN"/>
        </w:rPr>
        <w:t>3.1. Lĩnh vực đấu giá tài sản có nguồn từ ngân sách nhà nước</w:t>
      </w:r>
    </w:p>
    <w:p w14:paraId="300F7014" w14:textId="7DB1827C" w:rsidR="00F37B5A" w:rsidRPr="008B14BF" w:rsidRDefault="00F37B5A" w:rsidP="001F33D9">
      <w:pPr>
        <w:spacing w:before="60" w:after="60" w:line="400" w:lineRule="exact"/>
        <w:ind w:firstLine="567"/>
        <w:jc w:val="both"/>
        <w:rPr>
          <w:b/>
          <w:i/>
          <w:kern w:val="2"/>
          <w:sz w:val="28"/>
          <w:szCs w:val="28"/>
          <w:lang w:val="vi-VN"/>
        </w:rPr>
      </w:pPr>
      <w:r w:rsidRPr="008B14BF">
        <w:rPr>
          <w:b/>
          <w:i/>
          <w:kern w:val="2"/>
          <w:sz w:val="28"/>
          <w:szCs w:val="28"/>
          <w:lang w:val="vi-VN"/>
        </w:rPr>
        <w:t>3.2. Lĩnh vực xử lý vi phạm hành chính lĩnh vực thuế</w:t>
      </w:r>
    </w:p>
    <w:p w14:paraId="0C05703B" w14:textId="715D42F2" w:rsidR="00614F7A" w:rsidRPr="008B14BF" w:rsidRDefault="00614F7A" w:rsidP="001F33D9">
      <w:pPr>
        <w:pStyle w:val="oancuaDanhsach1"/>
        <w:spacing w:before="60" w:after="60" w:line="400" w:lineRule="exact"/>
        <w:ind w:left="0" w:firstLine="567"/>
        <w:contextualSpacing w:val="0"/>
        <w:jc w:val="both"/>
        <w:rPr>
          <w:b/>
          <w:kern w:val="2"/>
          <w:sz w:val="28"/>
          <w:szCs w:val="28"/>
          <w:lang w:val="vi-VN"/>
        </w:rPr>
      </w:pPr>
      <w:r w:rsidRPr="008B14BF">
        <w:rPr>
          <w:b/>
          <w:kern w:val="2"/>
          <w:sz w:val="28"/>
          <w:szCs w:val="28"/>
          <w:lang w:val="vi-VN"/>
        </w:rPr>
        <w:t xml:space="preserve">4. </w:t>
      </w:r>
      <w:r w:rsidR="00BF304D" w:rsidRPr="008B14BF">
        <w:rPr>
          <w:b/>
          <w:kern w:val="2"/>
          <w:sz w:val="28"/>
          <w:szCs w:val="28"/>
          <w:lang w:val="vi-VN"/>
        </w:rPr>
        <w:t xml:space="preserve">Đánh giá </w:t>
      </w:r>
      <w:r w:rsidR="00BF304D" w:rsidRPr="00BF304D">
        <w:rPr>
          <w:b/>
          <w:kern w:val="2"/>
          <w:sz w:val="28"/>
          <w:szCs w:val="28"/>
          <w:lang w:val="vi-VN"/>
        </w:rPr>
        <w:t>c</w:t>
      </w:r>
      <w:r w:rsidRPr="008B14BF">
        <w:rPr>
          <w:b/>
          <w:kern w:val="2"/>
          <w:sz w:val="28"/>
          <w:szCs w:val="28"/>
          <w:lang w:val="vi-VN"/>
        </w:rPr>
        <w:t>ông t</w:t>
      </w:r>
      <w:r w:rsidR="004B0067" w:rsidRPr="008B14BF">
        <w:rPr>
          <w:b/>
          <w:kern w:val="2"/>
          <w:sz w:val="28"/>
          <w:szCs w:val="28"/>
          <w:lang w:val="vi-VN"/>
        </w:rPr>
        <w:t>á</w:t>
      </w:r>
      <w:r w:rsidRPr="008B14BF">
        <w:rPr>
          <w:b/>
          <w:kern w:val="2"/>
          <w:sz w:val="28"/>
          <w:szCs w:val="28"/>
          <w:lang w:val="vi-VN"/>
        </w:rPr>
        <w:t xml:space="preserve">c phối hợp </w:t>
      </w:r>
      <w:r w:rsidR="00096233" w:rsidRPr="008B14BF">
        <w:rPr>
          <w:b/>
          <w:kern w:val="2"/>
          <w:sz w:val="28"/>
          <w:szCs w:val="28"/>
          <w:lang w:val="vi-VN"/>
        </w:rPr>
        <w:t>của</w:t>
      </w:r>
      <w:r w:rsidRPr="008B14BF">
        <w:rPr>
          <w:b/>
          <w:kern w:val="2"/>
          <w:sz w:val="28"/>
          <w:szCs w:val="28"/>
          <w:lang w:val="vi-VN"/>
        </w:rPr>
        <w:t xml:space="preserve"> các cơ quan </w:t>
      </w:r>
    </w:p>
    <w:p w14:paraId="168EC2A4" w14:textId="50E1D01A" w:rsidR="00727E4F" w:rsidRPr="008922FF" w:rsidRDefault="00727E4F" w:rsidP="001F33D9">
      <w:pPr>
        <w:spacing w:before="60" w:after="60" w:line="400" w:lineRule="exact"/>
        <w:ind w:firstLine="567"/>
        <w:jc w:val="both"/>
        <w:rPr>
          <w:kern w:val="2"/>
          <w:sz w:val="28"/>
          <w:szCs w:val="28"/>
          <w:lang w:val="nb-NO"/>
        </w:rPr>
      </w:pPr>
      <w:r w:rsidRPr="008922FF">
        <w:rPr>
          <w:kern w:val="2"/>
          <w:sz w:val="28"/>
          <w:szCs w:val="28"/>
          <w:lang w:val="nb-NO"/>
        </w:rPr>
        <w:t xml:space="preserve">Đề nghị UBND huyện </w:t>
      </w:r>
      <w:r w:rsidRPr="008922FF">
        <w:rPr>
          <w:kern w:val="2"/>
          <w:sz w:val="28"/>
          <w:szCs w:val="28"/>
          <w:lang w:val="vi-VN"/>
        </w:rPr>
        <w:t xml:space="preserve">đánh giá công tác phối hợp </w:t>
      </w:r>
      <w:r w:rsidR="00096233" w:rsidRPr="008922FF">
        <w:rPr>
          <w:kern w:val="2"/>
          <w:sz w:val="28"/>
          <w:szCs w:val="28"/>
          <w:lang w:val="vi-VN"/>
        </w:rPr>
        <w:t>của</w:t>
      </w:r>
      <w:r w:rsidRPr="008922FF">
        <w:rPr>
          <w:kern w:val="2"/>
          <w:sz w:val="28"/>
          <w:szCs w:val="28"/>
          <w:lang w:val="vi-VN"/>
        </w:rPr>
        <w:t xml:space="preserve"> các cơ quan có liên quan trong</w:t>
      </w:r>
      <w:r w:rsidRPr="008922FF">
        <w:rPr>
          <w:kern w:val="2"/>
          <w:sz w:val="28"/>
          <w:szCs w:val="28"/>
          <w:lang w:val="nb-NO"/>
        </w:rPr>
        <w:t xml:space="preserve"> </w:t>
      </w:r>
      <w:r w:rsidRPr="008922FF">
        <w:rPr>
          <w:kern w:val="2"/>
          <w:sz w:val="28"/>
          <w:szCs w:val="28"/>
          <w:lang w:val="vi-VN"/>
        </w:rPr>
        <w:t>thực tiễn</w:t>
      </w:r>
      <w:r w:rsidRPr="008922FF">
        <w:rPr>
          <w:kern w:val="2"/>
          <w:sz w:val="28"/>
          <w:szCs w:val="28"/>
          <w:lang w:val="nb-NO"/>
        </w:rPr>
        <w:t xml:space="preserve"> công tác thi h</w:t>
      </w:r>
      <w:r w:rsidR="008922FF">
        <w:rPr>
          <w:kern w:val="2"/>
          <w:sz w:val="28"/>
          <w:szCs w:val="28"/>
          <w:lang w:val="nb-NO"/>
        </w:rPr>
        <w:t>ành pháp luật của từng lĩnh vực.</w:t>
      </w:r>
    </w:p>
    <w:p w14:paraId="73129E33" w14:textId="6CFEF8E9" w:rsidR="00F37B5A" w:rsidRPr="008B14BF" w:rsidRDefault="00F37B5A" w:rsidP="001F33D9">
      <w:pPr>
        <w:pStyle w:val="oancuaDanhsach1"/>
        <w:spacing w:before="60" w:after="60" w:line="400" w:lineRule="exact"/>
        <w:ind w:left="0" w:firstLine="567"/>
        <w:contextualSpacing w:val="0"/>
        <w:jc w:val="both"/>
        <w:rPr>
          <w:b/>
          <w:i/>
          <w:kern w:val="2"/>
          <w:sz w:val="28"/>
          <w:szCs w:val="28"/>
          <w:lang w:val="vi-VN"/>
        </w:rPr>
      </w:pPr>
      <w:r w:rsidRPr="008B14BF">
        <w:rPr>
          <w:b/>
          <w:i/>
          <w:kern w:val="2"/>
          <w:sz w:val="28"/>
          <w:szCs w:val="28"/>
          <w:lang w:val="vi-VN"/>
        </w:rPr>
        <w:t>4.1. Lĩnh vực đấu giá tài sản có nguồn từ ngân sách nhà nước</w:t>
      </w:r>
    </w:p>
    <w:p w14:paraId="3291539D" w14:textId="15AE5988" w:rsidR="00F37B5A" w:rsidRPr="008B14BF" w:rsidRDefault="00F37B5A" w:rsidP="001F33D9">
      <w:pPr>
        <w:spacing w:before="60" w:after="60" w:line="400" w:lineRule="exact"/>
        <w:ind w:firstLine="567"/>
        <w:jc w:val="both"/>
        <w:rPr>
          <w:b/>
          <w:i/>
          <w:kern w:val="2"/>
          <w:sz w:val="28"/>
          <w:szCs w:val="28"/>
          <w:lang w:val="vi-VN"/>
        </w:rPr>
      </w:pPr>
      <w:r w:rsidRPr="008B14BF">
        <w:rPr>
          <w:b/>
          <w:i/>
          <w:kern w:val="2"/>
          <w:sz w:val="28"/>
          <w:szCs w:val="28"/>
          <w:lang w:val="vi-VN"/>
        </w:rPr>
        <w:t>4.2. Lĩnh vực xử lý vi phạm hành chính lĩnh vực thuế</w:t>
      </w:r>
    </w:p>
    <w:p w14:paraId="31613337" w14:textId="7940A086" w:rsidR="00F37B5A" w:rsidRPr="008B14BF" w:rsidRDefault="000934EA" w:rsidP="001F33D9">
      <w:pPr>
        <w:pStyle w:val="ThngthngWeb"/>
        <w:spacing w:before="60" w:beforeAutospacing="0" w:after="60" w:afterAutospacing="0" w:line="400" w:lineRule="exact"/>
        <w:ind w:firstLine="567"/>
        <w:jc w:val="both"/>
        <w:rPr>
          <w:b/>
          <w:kern w:val="2"/>
          <w:sz w:val="28"/>
          <w:szCs w:val="28"/>
          <w:lang w:val="nb-NO"/>
        </w:rPr>
      </w:pPr>
      <w:r w:rsidRPr="008B14BF">
        <w:rPr>
          <w:b/>
          <w:kern w:val="2"/>
          <w:sz w:val="28"/>
          <w:szCs w:val="28"/>
          <w:lang w:val="nb-NO"/>
        </w:rPr>
        <w:t>5</w:t>
      </w:r>
      <w:r w:rsidR="005719C2" w:rsidRPr="008B14BF">
        <w:rPr>
          <w:b/>
          <w:kern w:val="2"/>
          <w:sz w:val="28"/>
          <w:szCs w:val="28"/>
          <w:lang w:val="nb-NO"/>
        </w:rPr>
        <w:t xml:space="preserve">. Đánh giá chung </w:t>
      </w:r>
    </w:p>
    <w:p w14:paraId="256A79B2" w14:textId="7A7F3851" w:rsidR="00AF25BD" w:rsidRPr="008922FF" w:rsidRDefault="00AF25BD" w:rsidP="001F33D9">
      <w:pPr>
        <w:spacing w:before="60" w:after="60" w:line="400" w:lineRule="exact"/>
        <w:ind w:firstLine="567"/>
        <w:jc w:val="both"/>
        <w:rPr>
          <w:kern w:val="2"/>
          <w:sz w:val="28"/>
          <w:szCs w:val="28"/>
          <w:lang w:val="nb-NO"/>
        </w:rPr>
      </w:pPr>
      <w:r w:rsidRPr="008922FF">
        <w:rPr>
          <w:kern w:val="2"/>
          <w:sz w:val="28"/>
          <w:szCs w:val="28"/>
          <w:lang w:val="nb-NO"/>
        </w:rPr>
        <w:t>Đề nghị UBND huyện đánh giá cụ thể theo từng lĩnh vực: về thực hiện đấu giá tài sản có nguồn từ ngân sách nhà nước, về</w:t>
      </w:r>
      <w:r w:rsidRPr="008922FF">
        <w:rPr>
          <w:kern w:val="2"/>
          <w:sz w:val="28"/>
          <w:szCs w:val="28"/>
          <w:lang w:val="vi-VN"/>
        </w:rPr>
        <w:t xml:space="preserve"> xử lý vi phạm hành chính lĩnh vực thuế</w:t>
      </w:r>
      <w:r w:rsidR="008922FF">
        <w:rPr>
          <w:kern w:val="2"/>
          <w:sz w:val="28"/>
          <w:szCs w:val="28"/>
          <w:lang w:val="nb-NO"/>
        </w:rPr>
        <w:t>, cụ thể:</w:t>
      </w:r>
    </w:p>
    <w:p w14:paraId="22A2D2A7" w14:textId="5B4C54AD" w:rsidR="005719C2" w:rsidRPr="008B14BF" w:rsidRDefault="00AF25BD" w:rsidP="001F33D9">
      <w:pPr>
        <w:pStyle w:val="ThngthngWeb"/>
        <w:spacing w:before="60" w:beforeAutospacing="0" w:after="60" w:afterAutospacing="0" w:line="400" w:lineRule="exact"/>
        <w:ind w:firstLine="567"/>
        <w:jc w:val="both"/>
        <w:rPr>
          <w:b/>
          <w:i/>
          <w:kern w:val="2"/>
          <w:sz w:val="28"/>
          <w:szCs w:val="28"/>
          <w:lang w:val="nb-NO"/>
        </w:rPr>
      </w:pPr>
      <w:r w:rsidRPr="008B14BF">
        <w:rPr>
          <w:b/>
          <w:i/>
          <w:kern w:val="2"/>
          <w:sz w:val="28"/>
          <w:szCs w:val="28"/>
          <w:lang w:val="nb-NO"/>
        </w:rPr>
        <w:t xml:space="preserve">5.1. </w:t>
      </w:r>
      <w:r w:rsidR="005719C2" w:rsidRPr="008B14BF">
        <w:rPr>
          <w:b/>
          <w:i/>
          <w:kern w:val="2"/>
          <w:sz w:val="28"/>
          <w:szCs w:val="28"/>
          <w:lang w:val="nb-NO"/>
        </w:rPr>
        <w:t>Ưu điểm</w:t>
      </w:r>
      <w:r w:rsidR="002101BA" w:rsidRPr="008B14BF">
        <w:rPr>
          <w:b/>
          <w:i/>
          <w:kern w:val="2"/>
          <w:sz w:val="28"/>
          <w:szCs w:val="28"/>
          <w:lang w:val="nb-NO"/>
        </w:rPr>
        <w:t>:</w:t>
      </w:r>
    </w:p>
    <w:p w14:paraId="266EEF2D" w14:textId="745366DD" w:rsidR="00C7766A" w:rsidRPr="008B14BF" w:rsidRDefault="00AF25BD" w:rsidP="001F33D9">
      <w:pPr>
        <w:spacing w:before="60" w:after="60" w:line="400" w:lineRule="exact"/>
        <w:ind w:firstLine="567"/>
        <w:jc w:val="both"/>
        <w:rPr>
          <w:b/>
          <w:i/>
          <w:kern w:val="2"/>
          <w:sz w:val="28"/>
          <w:szCs w:val="28"/>
          <w:lang w:val="nb-NO"/>
        </w:rPr>
      </w:pPr>
      <w:r w:rsidRPr="008B14BF">
        <w:rPr>
          <w:b/>
          <w:i/>
          <w:kern w:val="2"/>
          <w:sz w:val="28"/>
          <w:szCs w:val="28"/>
          <w:lang w:val="nb-NO"/>
        </w:rPr>
        <w:t xml:space="preserve">5.2. </w:t>
      </w:r>
      <w:r w:rsidR="005719C2" w:rsidRPr="008B14BF">
        <w:rPr>
          <w:b/>
          <w:i/>
          <w:kern w:val="2"/>
          <w:sz w:val="28"/>
          <w:szCs w:val="28"/>
          <w:lang w:val="nb-NO"/>
        </w:rPr>
        <w:t>Tồn tại, hạn chế</w:t>
      </w:r>
      <w:r w:rsidR="002101BA" w:rsidRPr="008B14BF">
        <w:rPr>
          <w:b/>
          <w:i/>
          <w:kern w:val="2"/>
          <w:sz w:val="28"/>
          <w:szCs w:val="28"/>
          <w:lang w:val="nb-NO"/>
        </w:rPr>
        <w:t>:</w:t>
      </w:r>
    </w:p>
    <w:p w14:paraId="09873272" w14:textId="57CC1F63" w:rsidR="00154092" w:rsidRPr="008B14BF" w:rsidRDefault="00154092" w:rsidP="001F33D9">
      <w:pPr>
        <w:spacing w:before="60" w:after="60" w:line="400" w:lineRule="exact"/>
        <w:ind w:firstLine="567"/>
        <w:jc w:val="both"/>
        <w:rPr>
          <w:b/>
          <w:kern w:val="2"/>
          <w:sz w:val="28"/>
          <w:szCs w:val="28"/>
          <w:lang w:val="vi-VN"/>
        </w:rPr>
      </w:pPr>
      <w:r w:rsidRPr="008B14BF">
        <w:rPr>
          <w:b/>
          <w:kern w:val="2"/>
          <w:sz w:val="28"/>
          <w:szCs w:val="28"/>
          <w:lang w:val="vi-VN"/>
        </w:rPr>
        <w:t>I</w:t>
      </w:r>
      <w:r w:rsidRPr="008B14BF">
        <w:rPr>
          <w:b/>
          <w:kern w:val="2"/>
          <w:sz w:val="28"/>
          <w:szCs w:val="28"/>
          <w:lang w:val="nb-NO"/>
        </w:rPr>
        <w:t>I</w:t>
      </w:r>
      <w:r w:rsidRPr="008B14BF">
        <w:rPr>
          <w:b/>
          <w:kern w:val="2"/>
          <w:sz w:val="28"/>
          <w:szCs w:val="28"/>
          <w:lang w:val="vi-VN"/>
        </w:rPr>
        <w:t>. KHÓ KHĂN, VƯỚNG MẮC</w:t>
      </w:r>
      <w:r w:rsidR="00AF78C7">
        <w:rPr>
          <w:rStyle w:val="ThamchiuCcchu"/>
          <w:b/>
          <w:kern w:val="2"/>
          <w:sz w:val="28"/>
          <w:szCs w:val="28"/>
          <w:lang w:val="vi-VN"/>
        </w:rPr>
        <w:footnoteReference w:id="7"/>
      </w:r>
    </w:p>
    <w:p w14:paraId="22A6E2DB" w14:textId="66C90124" w:rsidR="00154092" w:rsidRPr="008B14BF" w:rsidRDefault="00154092" w:rsidP="001F33D9">
      <w:pPr>
        <w:pStyle w:val="oancuaDanhsach"/>
        <w:spacing w:before="60" w:after="60" w:line="400" w:lineRule="exact"/>
        <w:ind w:left="0" w:firstLine="567"/>
        <w:contextualSpacing w:val="0"/>
        <w:jc w:val="both"/>
        <w:rPr>
          <w:b/>
          <w:kern w:val="2"/>
          <w:sz w:val="28"/>
          <w:szCs w:val="28"/>
          <w:lang w:val="vi-VN"/>
        </w:rPr>
      </w:pPr>
      <w:r w:rsidRPr="008B14BF">
        <w:rPr>
          <w:b/>
          <w:kern w:val="2"/>
          <w:sz w:val="28"/>
          <w:szCs w:val="28"/>
          <w:lang w:val="vi-VN"/>
        </w:rPr>
        <w:t>1. Về các quy định của pháp luật</w:t>
      </w:r>
    </w:p>
    <w:p w14:paraId="7759C22C" w14:textId="77777777" w:rsidR="00154092" w:rsidRPr="008B14BF" w:rsidRDefault="00154092" w:rsidP="001F33D9">
      <w:pPr>
        <w:pStyle w:val="oancuaDanhsach"/>
        <w:spacing w:before="60" w:after="60" w:line="400" w:lineRule="exact"/>
        <w:ind w:left="0" w:firstLine="567"/>
        <w:contextualSpacing w:val="0"/>
        <w:jc w:val="both"/>
        <w:rPr>
          <w:b/>
          <w:kern w:val="2"/>
          <w:sz w:val="28"/>
          <w:szCs w:val="28"/>
          <w:lang w:val="vi-VN"/>
        </w:rPr>
      </w:pPr>
      <w:r w:rsidRPr="008B14BF">
        <w:rPr>
          <w:b/>
          <w:kern w:val="2"/>
          <w:sz w:val="28"/>
          <w:szCs w:val="28"/>
          <w:lang w:val="vi-VN"/>
        </w:rPr>
        <w:t>2. Về các điều kiện bảo đảm</w:t>
      </w:r>
    </w:p>
    <w:p w14:paraId="497B114A" w14:textId="40BE6C6C" w:rsidR="00154092" w:rsidRPr="008B14BF" w:rsidRDefault="00AF25BD" w:rsidP="001F33D9">
      <w:pPr>
        <w:pStyle w:val="oancuaDanhsach"/>
        <w:spacing w:before="60" w:after="60" w:line="400" w:lineRule="exact"/>
        <w:ind w:left="0" w:firstLine="567"/>
        <w:contextualSpacing w:val="0"/>
        <w:jc w:val="both"/>
        <w:rPr>
          <w:b/>
          <w:i/>
          <w:kern w:val="2"/>
          <w:sz w:val="28"/>
          <w:szCs w:val="28"/>
          <w:lang w:val="vi-VN"/>
        </w:rPr>
      </w:pPr>
      <w:r w:rsidRPr="008B14BF">
        <w:rPr>
          <w:b/>
          <w:i/>
          <w:kern w:val="2"/>
          <w:sz w:val="28"/>
          <w:szCs w:val="28"/>
          <w:lang w:val="vi-VN"/>
        </w:rPr>
        <w:t>2.1. Về k</w:t>
      </w:r>
      <w:r w:rsidR="00154092" w:rsidRPr="008B14BF">
        <w:rPr>
          <w:b/>
          <w:i/>
          <w:kern w:val="2"/>
          <w:sz w:val="28"/>
          <w:szCs w:val="28"/>
          <w:lang w:val="vi-VN"/>
        </w:rPr>
        <w:t>inh phí</w:t>
      </w:r>
      <w:r w:rsidR="00096233" w:rsidRPr="008B14BF">
        <w:rPr>
          <w:b/>
          <w:i/>
          <w:kern w:val="2"/>
          <w:sz w:val="28"/>
          <w:szCs w:val="28"/>
          <w:lang w:val="vi-VN"/>
        </w:rPr>
        <w:t>,</w:t>
      </w:r>
      <w:r w:rsidR="00154092" w:rsidRPr="008B14BF">
        <w:rPr>
          <w:b/>
          <w:i/>
          <w:kern w:val="2"/>
          <w:sz w:val="28"/>
          <w:szCs w:val="28"/>
          <w:lang w:val="vi-VN"/>
        </w:rPr>
        <w:t xml:space="preserve"> cơ sở vật chất</w:t>
      </w:r>
    </w:p>
    <w:p w14:paraId="11530EBD" w14:textId="62EBBF4C" w:rsidR="00154092" w:rsidRPr="008B14BF" w:rsidRDefault="00AF25BD" w:rsidP="001F33D9">
      <w:pPr>
        <w:spacing w:before="60" w:after="60" w:line="400" w:lineRule="exact"/>
        <w:ind w:firstLine="567"/>
        <w:jc w:val="both"/>
        <w:rPr>
          <w:b/>
          <w:i/>
          <w:kern w:val="2"/>
          <w:sz w:val="28"/>
          <w:szCs w:val="28"/>
          <w:lang w:val="vi-VN"/>
        </w:rPr>
      </w:pPr>
      <w:r w:rsidRPr="008B14BF">
        <w:rPr>
          <w:b/>
          <w:i/>
          <w:kern w:val="2"/>
          <w:sz w:val="28"/>
          <w:szCs w:val="28"/>
          <w:lang w:val="vi-VN"/>
        </w:rPr>
        <w:t>2.2. Về t</w:t>
      </w:r>
      <w:r w:rsidR="00154092" w:rsidRPr="008B14BF">
        <w:rPr>
          <w:b/>
          <w:i/>
          <w:kern w:val="2"/>
          <w:sz w:val="28"/>
          <w:szCs w:val="28"/>
          <w:lang w:val="vi-VN"/>
        </w:rPr>
        <w:t>ổ chức bộ máy, nhân sự</w:t>
      </w:r>
    </w:p>
    <w:p w14:paraId="3A692DBF" w14:textId="59AA54C1" w:rsidR="00154092" w:rsidRPr="008B14BF" w:rsidRDefault="00154092" w:rsidP="001F33D9">
      <w:pPr>
        <w:pStyle w:val="oancuaDanhsach"/>
        <w:spacing w:before="60" w:after="60" w:line="400" w:lineRule="exact"/>
        <w:ind w:left="0" w:firstLine="567"/>
        <w:contextualSpacing w:val="0"/>
        <w:jc w:val="both"/>
        <w:rPr>
          <w:b/>
          <w:kern w:val="2"/>
          <w:sz w:val="28"/>
          <w:szCs w:val="28"/>
          <w:lang w:val="vi-VN"/>
        </w:rPr>
      </w:pPr>
      <w:r w:rsidRPr="008B14BF">
        <w:rPr>
          <w:b/>
          <w:kern w:val="2"/>
          <w:sz w:val="28"/>
          <w:szCs w:val="28"/>
          <w:lang w:val="vi-VN"/>
        </w:rPr>
        <w:t>3. Về công tác tuyên truyền, phổ biến pháp luật, bồi dưỡng, tập huấn nghiệp vụ</w:t>
      </w:r>
    </w:p>
    <w:p w14:paraId="700CBDFE" w14:textId="7DD94E19" w:rsidR="00154092" w:rsidRPr="008B14BF" w:rsidRDefault="00154092" w:rsidP="001F33D9">
      <w:pPr>
        <w:spacing w:before="60" w:after="60" w:line="400" w:lineRule="exact"/>
        <w:ind w:firstLine="567"/>
        <w:jc w:val="both"/>
        <w:rPr>
          <w:b/>
          <w:kern w:val="2"/>
          <w:sz w:val="28"/>
          <w:szCs w:val="28"/>
          <w:lang w:val="vi-VN"/>
        </w:rPr>
      </w:pPr>
      <w:r w:rsidRPr="008B14BF">
        <w:rPr>
          <w:b/>
          <w:kern w:val="2"/>
          <w:sz w:val="28"/>
          <w:szCs w:val="28"/>
          <w:lang w:val="vi-VN"/>
        </w:rPr>
        <w:lastRenderedPageBreak/>
        <w:t>4. V</w:t>
      </w:r>
      <w:r w:rsidR="000B4721" w:rsidRPr="008B14BF">
        <w:rPr>
          <w:b/>
          <w:kern w:val="2"/>
          <w:sz w:val="28"/>
          <w:szCs w:val="28"/>
          <w:lang w:val="vi-VN"/>
        </w:rPr>
        <w:t>ề công tác</w:t>
      </w:r>
      <w:r w:rsidRPr="008B14BF">
        <w:rPr>
          <w:b/>
          <w:kern w:val="2"/>
          <w:sz w:val="28"/>
          <w:szCs w:val="28"/>
          <w:lang w:val="vi-VN"/>
        </w:rPr>
        <w:t xml:space="preserve"> phối hợp </w:t>
      </w:r>
      <w:r w:rsidR="00096233" w:rsidRPr="008B14BF">
        <w:rPr>
          <w:b/>
          <w:kern w:val="2"/>
          <w:sz w:val="28"/>
          <w:szCs w:val="28"/>
          <w:lang w:val="vi-VN"/>
        </w:rPr>
        <w:t>của các cơ quan</w:t>
      </w:r>
    </w:p>
    <w:p w14:paraId="33E1AFA9" w14:textId="1E118CE8" w:rsidR="00154092" w:rsidRPr="008B14BF" w:rsidRDefault="00154092" w:rsidP="001F33D9">
      <w:pPr>
        <w:pStyle w:val="oancuaDanhsach"/>
        <w:spacing w:before="60" w:after="60" w:line="400" w:lineRule="exact"/>
        <w:ind w:left="0" w:firstLine="567"/>
        <w:contextualSpacing w:val="0"/>
        <w:jc w:val="both"/>
        <w:rPr>
          <w:b/>
          <w:kern w:val="2"/>
          <w:sz w:val="28"/>
          <w:szCs w:val="28"/>
        </w:rPr>
      </w:pPr>
      <w:r w:rsidRPr="008B14BF">
        <w:rPr>
          <w:b/>
          <w:kern w:val="2"/>
          <w:sz w:val="28"/>
          <w:szCs w:val="28"/>
        </w:rPr>
        <w:t>5</w:t>
      </w:r>
      <w:r w:rsidRPr="008B14BF">
        <w:rPr>
          <w:b/>
          <w:kern w:val="2"/>
          <w:sz w:val="28"/>
          <w:szCs w:val="28"/>
          <w:lang w:val="vi-VN"/>
        </w:rPr>
        <w:t xml:space="preserve">. </w:t>
      </w:r>
      <w:r w:rsidRPr="008B14BF">
        <w:rPr>
          <w:b/>
          <w:kern w:val="2"/>
          <w:sz w:val="28"/>
          <w:szCs w:val="28"/>
        </w:rPr>
        <w:t>Về công tác kiểm tra, thanh tra</w:t>
      </w:r>
    </w:p>
    <w:p w14:paraId="741CBFEE" w14:textId="74769BAF" w:rsidR="00154092" w:rsidRPr="008B14BF" w:rsidRDefault="00154092" w:rsidP="001F33D9">
      <w:pPr>
        <w:spacing w:before="60" w:after="60" w:line="400" w:lineRule="exact"/>
        <w:ind w:firstLine="567"/>
        <w:jc w:val="both"/>
        <w:rPr>
          <w:b/>
          <w:kern w:val="2"/>
          <w:sz w:val="28"/>
          <w:szCs w:val="28"/>
        </w:rPr>
      </w:pPr>
      <w:r w:rsidRPr="008B14BF">
        <w:rPr>
          <w:b/>
          <w:kern w:val="2"/>
          <w:sz w:val="28"/>
          <w:szCs w:val="28"/>
        </w:rPr>
        <w:t>6. Những khó khăn, vướng mắc khác</w:t>
      </w:r>
    </w:p>
    <w:p w14:paraId="0DFC0FFD" w14:textId="45E87C49" w:rsidR="00154092" w:rsidRPr="008B14BF" w:rsidRDefault="00B173FC" w:rsidP="001F33D9">
      <w:pPr>
        <w:spacing w:before="60" w:after="60" w:line="400" w:lineRule="exact"/>
        <w:ind w:firstLine="567"/>
        <w:jc w:val="both"/>
        <w:rPr>
          <w:b/>
          <w:kern w:val="2"/>
          <w:sz w:val="28"/>
          <w:szCs w:val="28"/>
        </w:rPr>
      </w:pPr>
      <w:r w:rsidRPr="008B14BF">
        <w:rPr>
          <w:b/>
          <w:kern w:val="2"/>
          <w:sz w:val="28"/>
          <w:szCs w:val="28"/>
        </w:rPr>
        <w:t>7</w:t>
      </w:r>
      <w:r w:rsidR="00154092" w:rsidRPr="008B14BF">
        <w:rPr>
          <w:b/>
          <w:kern w:val="2"/>
          <w:sz w:val="28"/>
          <w:szCs w:val="28"/>
          <w:lang w:val="vi-VN"/>
        </w:rPr>
        <w:t xml:space="preserve">. </w:t>
      </w:r>
      <w:r w:rsidRPr="008B14BF">
        <w:rPr>
          <w:b/>
          <w:kern w:val="2"/>
          <w:sz w:val="28"/>
          <w:szCs w:val="28"/>
        </w:rPr>
        <w:t>Nguyên nhân của các khó khăn, vướng mắc</w:t>
      </w:r>
    </w:p>
    <w:p w14:paraId="19FE2093" w14:textId="24554F2C" w:rsidR="00154092" w:rsidRPr="008B14BF" w:rsidRDefault="00B173FC" w:rsidP="001F33D9">
      <w:pPr>
        <w:spacing w:before="60" w:after="60" w:line="400" w:lineRule="exact"/>
        <w:ind w:firstLine="567"/>
        <w:jc w:val="both"/>
        <w:rPr>
          <w:b/>
          <w:i/>
          <w:kern w:val="2"/>
          <w:sz w:val="28"/>
          <w:szCs w:val="28"/>
        </w:rPr>
      </w:pPr>
      <w:r w:rsidRPr="008B14BF">
        <w:rPr>
          <w:b/>
          <w:i/>
          <w:kern w:val="2"/>
          <w:sz w:val="28"/>
          <w:szCs w:val="28"/>
        </w:rPr>
        <w:t>7.</w:t>
      </w:r>
      <w:r w:rsidR="00154092" w:rsidRPr="008B14BF">
        <w:rPr>
          <w:b/>
          <w:i/>
          <w:kern w:val="2"/>
          <w:sz w:val="28"/>
          <w:szCs w:val="28"/>
          <w:lang w:val="vi-VN"/>
        </w:rPr>
        <w:t xml:space="preserve">1. </w:t>
      </w:r>
      <w:r w:rsidR="00154092" w:rsidRPr="008B14BF">
        <w:rPr>
          <w:b/>
          <w:i/>
          <w:kern w:val="2"/>
          <w:sz w:val="28"/>
          <w:szCs w:val="28"/>
        </w:rPr>
        <w:t>N</w:t>
      </w:r>
      <w:r w:rsidR="00154092" w:rsidRPr="008B14BF">
        <w:rPr>
          <w:b/>
          <w:i/>
          <w:kern w:val="2"/>
          <w:sz w:val="28"/>
          <w:szCs w:val="28"/>
          <w:lang w:val="vi-VN"/>
        </w:rPr>
        <w:t>guyên nhân</w:t>
      </w:r>
      <w:r w:rsidR="00154092" w:rsidRPr="008B14BF">
        <w:rPr>
          <w:b/>
          <w:i/>
          <w:kern w:val="2"/>
          <w:sz w:val="28"/>
          <w:szCs w:val="28"/>
        </w:rPr>
        <w:t xml:space="preserve"> chủ quan</w:t>
      </w:r>
    </w:p>
    <w:p w14:paraId="45345BB4" w14:textId="21AFC001" w:rsidR="00154092" w:rsidRPr="008B14BF" w:rsidRDefault="00B173FC" w:rsidP="001F33D9">
      <w:pPr>
        <w:spacing w:before="60" w:after="60" w:line="400" w:lineRule="exact"/>
        <w:ind w:firstLine="567"/>
        <w:jc w:val="both"/>
        <w:rPr>
          <w:b/>
          <w:i/>
          <w:kern w:val="2"/>
          <w:sz w:val="28"/>
          <w:szCs w:val="28"/>
        </w:rPr>
      </w:pPr>
      <w:r w:rsidRPr="008B14BF">
        <w:rPr>
          <w:b/>
          <w:i/>
          <w:kern w:val="2"/>
          <w:sz w:val="28"/>
          <w:szCs w:val="28"/>
        </w:rPr>
        <w:t>7.</w:t>
      </w:r>
      <w:r w:rsidR="00154092" w:rsidRPr="008B14BF">
        <w:rPr>
          <w:b/>
          <w:i/>
          <w:kern w:val="2"/>
          <w:sz w:val="28"/>
          <w:szCs w:val="28"/>
          <w:lang w:val="vi-VN"/>
        </w:rPr>
        <w:t xml:space="preserve">2. </w:t>
      </w:r>
      <w:r w:rsidR="00154092" w:rsidRPr="008B14BF">
        <w:rPr>
          <w:b/>
          <w:i/>
          <w:kern w:val="2"/>
          <w:sz w:val="28"/>
          <w:szCs w:val="28"/>
        </w:rPr>
        <w:t>Nguyên nhân khách quan</w:t>
      </w:r>
    </w:p>
    <w:p w14:paraId="001CF73E" w14:textId="77777777" w:rsidR="00D25A78" w:rsidRDefault="00D25A78" w:rsidP="001F33D9">
      <w:pPr>
        <w:spacing w:before="60" w:after="60" w:line="400" w:lineRule="exact"/>
        <w:ind w:firstLine="567"/>
        <w:jc w:val="both"/>
        <w:rPr>
          <w:kern w:val="2"/>
          <w:sz w:val="28"/>
          <w:szCs w:val="28"/>
          <w:lang w:val="nb-NO"/>
        </w:rPr>
      </w:pPr>
      <w:r>
        <w:rPr>
          <w:i/>
          <w:kern w:val="2"/>
          <w:sz w:val="28"/>
          <w:szCs w:val="28"/>
          <w:lang w:val="nb-NO"/>
        </w:rPr>
        <w:t>(nguyên nhân do bất cập của pháp luật về nội dung, trình tự, thủ tục; do nhận thức và ý thức tuân thủ pháp luật của đối tượng thi hành; do công tác tổ chức thi hành pháp luật; do các điều kiện đảm bảo như tổ chức bộ máy, nguồn nhân lực, kinh phí, do công tác đôn đốc, kiểm tra, thanh tra, xử lý vi phạm và các nguyên nhân khác)</w:t>
      </w:r>
      <w:r>
        <w:rPr>
          <w:kern w:val="2"/>
          <w:sz w:val="28"/>
          <w:szCs w:val="28"/>
          <w:lang w:val="nb-NO"/>
        </w:rPr>
        <w:t>.</w:t>
      </w:r>
    </w:p>
    <w:p w14:paraId="04AED9FE" w14:textId="22E9ED99" w:rsidR="00814958" w:rsidRPr="008B14BF" w:rsidRDefault="00B173FC" w:rsidP="001F33D9">
      <w:pPr>
        <w:pStyle w:val="oancuaDanhsach1"/>
        <w:spacing w:before="60" w:after="60" w:line="400" w:lineRule="exact"/>
        <w:ind w:left="0" w:firstLine="567"/>
        <w:contextualSpacing w:val="0"/>
        <w:jc w:val="both"/>
        <w:rPr>
          <w:b/>
          <w:kern w:val="2"/>
          <w:sz w:val="28"/>
          <w:szCs w:val="28"/>
          <w:lang w:val="nb-NO"/>
        </w:rPr>
      </w:pPr>
      <w:r w:rsidRPr="008B14BF">
        <w:rPr>
          <w:b/>
          <w:kern w:val="2"/>
          <w:sz w:val="28"/>
          <w:szCs w:val="28"/>
          <w:lang w:val="nb-NO"/>
        </w:rPr>
        <w:t>I</w:t>
      </w:r>
      <w:r w:rsidR="004D5557">
        <w:rPr>
          <w:b/>
          <w:kern w:val="2"/>
          <w:sz w:val="28"/>
          <w:szCs w:val="28"/>
          <w:lang w:val="nb-NO"/>
        </w:rPr>
        <w:t>II</w:t>
      </w:r>
      <w:r w:rsidR="00814958" w:rsidRPr="008B14BF">
        <w:rPr>
          <w:b/>
          <w:kern w:val="2"/>
          <w:sz w:val="28"/>
          <w:szCs w:val="28"/>
          <w:lang w:val="vi-VN"/>
        </w:rPr>
        <w:t xml:space="preserve">. </w:t>
      </w:r>
      <w:r w:rsidR="00814958" w:rsidRPr="008B14BF">
        <w:rPr>
          <w:b/>
          <w:kern w:val="2"/>
          <w:sz w:val="28"/>
          <w:szCs w:val="28"/>
          <w:lang w:val="nb-NO"/>
        </w:rPr>
        <w:t>KIẾN NGHỊ</w:t>
      </w:r>
      <w:r w:rsidR="00831DE9" w:rsidRPr="008B14BF">
        <w:rPr>
          <w:b/>
          <w:kern w:val="2"/>
          <w:sz w:val="28"/>
          <w:szCs w:val="28"/>
          <w:lang w:val="nb-NO"/>
        </w:rPr>
        <w:t>,</w:t>
      </w:r>
      <w:r w:rsidR="00814958" w:rsidRPr="008B14BF">
        <w:rPr>
          <w:b/>
          <w:kern w:val="2"/>
          <w:sz w:val="28"/>
          <w:szCs w:val="28"/>
          <w:lang w:val="nb-NO"/>
        </w:rPr>
        <w:t xml:space="preserve"> </w:t>
      </w:r>
      <w:r w:rsidR="000934EA" w:rsidRPr="008B14BF">
        <w:rPr>
          <w:b/>
          <w:kern w:val="2"/>
          <w:sz w:val="28"/>
          <w:szCs w:val="28"/>
          <w:lang w:val="nb-NO"/>
        </w:rPr>
        <w:t>ĐỀ XUẤT</w:t>
      </w:r>
      <w:r w:rsidR="00AF78C7">
        <w:rPr>
          <w:rStyle w:val="ThamchiuCcchu"/>
          <w:b/>
          <w:kern w:val="2"/>
          <w:sz w:val="28"/>
          <w:szCs w:val="28"/>
          <w:lang w:val="nb-NO"/>
        </w:rPr>
        <w:footnoteReference w:id="8"/>
      </w:r>
      <w:r w:rsidR="00F259F1" w:rsidRPr="008B14BF">
        <w:rPr>
          <w:b/>
          <w:kern w:val="2"/>
          <w:sz w:val="28"/>
          <w:szCs w:val="28"/>
          <w:lang w:val="nb-NO"/>
        </w:rPr>
        <w:t xml:space="preserve"> </w:t>
      </w:r>
    </w:p>
    <w:p w14:paraId="2EED3C3A" w14:textId="77777777" w:rsidR="0009443F" w:rsidRPr="008B14BF" w:rsidRDefault="0009443F" w:rsidP="001F33D9">
      <w:pPr>
        <w:spacing w:before="60" w:after="60" w:line="400" w:lineRule="exact"/>
        <w:ind w:firstLine="567"/>
        <w:jc w:val="both"/>
        <w:rPr>
          <w:kern w:val="2"/>
          <w:sz w:val="28"/>
          <w:szCs w:val="28"/>
          <w:lang w:val="vi-VN"/>
        </w:rPr>
      </w:pPr>
      <w:r w:rsidRPr="008B14BF">
        <w:rPr>
          <w:kern w:val="2"/>
          <w:sz w:val="28"/>
          <w:szCs w:val="28"/>
          <w:lang w:val="vi-VN"/>
        </w:rPr>
        <w:t xml:space="preserve">- </w:t>
      </w:r>
      <w:r w:rsidR="00DA636F" w:rsidRPr="008B14BF">
        <w:rPr>
          <w:kern w:val="2"/>
          <w:sz w:val="28"/>
          <w:szCs w:val="28"/>
          <w:lang w:val="vi-VN"/>
        </w:rPr>
        <w:t>C</w:t>
      </w:r>
      <w:r w:rsidRPr="008B14BF">
        <w:rPr>
          <w:kern w:val="2"/>
          <w:sz w:val="28"/>
          <w:szCs w:val="28"/>
          <w:lang w:val="vi-VN"/>
        </w:rPr>
        <w:t>ác biện pháp nhằm nâng cao hiệu quả công tác tập huấn, phổ biến pháp luật; bảo đảm về tổ chức, biên chế, kinh phí và các điều kiện khác;</w:t>
      </w:r>
    </w:p>
    <w:p w14:paraId="5E2C4872" w14:textId="77777777" w:rsidR="0009443F" w:rsidRPr="008B14BF" w:rsidRDefault="0009443F" w:rsidP="001F33D9">
      <w:pPr>
        <w:spacing w:before="60" w:after="60" w:line="400" w:lineRule="exact"/>
        <w:ind w:firstLine="567"/>
        <w:jc w:val="both"/>
        <w:rPr>
          <w:kern w:val="2"/>
          <w:sz w:val="28"/>
          <w:szCs w:val="28"/>
          <w:lang w:val="vi-VN"/>
        </w:rPr>
      </w:pPr>
      <w:r w:rsidRPr="008B14BF">
        <w:rPr>
          <w:kern w:val="2"/>
          <w:sz w:val="28"/>
          <w:szCs w:val="28"/>
          <w:lang w:val="vi-VN"/>
        </w:rPr>
        <w:t xml:space="preserve">- </w:t>
      </w:r>
      <w:r w:rsidR="00DA636F" w:rsidRPr="008B14BF">
        <w:rPr>
          <w:kern w:val="2"/>
          <w:sz w:val="28"/>
          <w:szCs w:val="28"/>
          <w:lang w:val="vi-VN"/>
        </w:rPr>
        <w:t xml:space="preserve">Các biện pháp </w:t>
      </w:r>
      <w:r w:rsidRPr="008B14BF">
        <w:rPr>
          <w:kern w:val="2"/>
          <w:sz w:val="28"/>
          <w:szCs w:val="28"/>
          <w:lang w:val="vi-VN"/>
        </w:rPr>
        <w:t>tổ chức thi</w:t>
      </w:r>
      <w:r w:rsidR="00587C97" w:rsidRPr="008B14BF">
        <w:rPr>
          <w:kern w:val="2"/>
          <w:sz w:val="28"/>
          <w:szCs w:val="28"/>
          <w:lang w:val="vi-VN"/>
        </w:rPr>
        <w:t xml:space="preserve"> hành </w:t>
      </w:r>
      <w:r w:rsidR="00E11C96" w:rsidRPr="008B14BF">
        <w:rPr>
          <w:kern w:val="2"/>
          <w:sz w:val="28"/>
          <w:szCs w:val="28"/>
          <w:lang w:val="vi-VN"/>
        </w:rPr>
        <w:t xml:space="preserve">văn bản quy phạm pháp luật </w:t>
      </w:r>
      <w:r w:rsidRPr="008B14BF">
        <w:rPr>
          <w:kern w:val="2"/>
          <w:sz w:val="28"/>
          <w:szCs w:val="28"/>
          <w:lang w:val="vi-VN"/>
        </w:rPr>
        <w:t>đã có hiệu lực và các văn bản chỉ đạo triển khai thực hiện;</w:t>
      </w:r>
    </w:p>
    <w:p w14:paraId="63E43346" w14:textId="736F9482" w:rsidR="00D25479" w:rsidRPr="008B14BF" w:rsidRDefault="00D25479" w:rsidP="001F33D9">
      <w:pPr>
        <w:spacing w:before="60" w:after="60" w:line="400" w:lineRule="exact"/>
        <w:ind w:firstLine="567"/>
        <w:jc w:val="both"/>
        <w:rPr>
          <w:kern w:val="2"/>
          <w:sz w:val="28"/>
          <w:szCs w:val="28"/>
          <w:lang w:val="vi-VN"/>
        </w:rPr>
      </w:pPr>
      <w:r w:rsidRPr="008B14BF">
        <w:rPr>
          <w:kern w:val="2"/>
          <w:sz w:val="28"/>
          <w:szCs w:val="28"/>
          <w:lang w:val="vi-VN"/>
        </w:rPr>
        <w:t>- Các biện pháp, giải pháp nhằm tăng cường công tác phối hợp</w:t>
      </w:r>
      <w:r w:rsidR="00F259F1" w:rsidRPr="008B14BF">
        <w:rPr>
          <w:kern w:val="2"/>
          <w:sz w:val="28"/>
          <w:szCs w:val="28"/>
          <w:lang w:val="vi-VN"/>
        </w:rPr>
        <w:t>;</w:t>
      </w:r>
    </w:p>
    <w:p w14:paraId="448FF9EB" w14:textId="77777777" w:rsidR="00D25479" w:rsidRPr="008B14BF" w:rsidRDefault="00D25479" w:rsidP="001F33D9">
      <w:pPr>
        <w:spacing w:before="60" w:after="60" w:line="400" w:lineRule="exact"/>
        <w:ind w:firstLine="567"/>
        <w:jc w:val="both"/>
        <w:rPr>
          <w:kern w:val="2"/>
          <w:sz w:val="28"/>
          <w:szCs w:val="28"/>
          <w:lang w:val="vi-VN"/>
        </w:rPr>
      </w:pPr>
      <w:r w:rsidRPr="008B14BF">
        <w:rPr>
          <w:kern w:val="2"/>
          <w:sz w:val="28"/>
          <w:szCs w:val="28"/>
          <w:lang w:val="vi-VN"/>
        </w:rPr>
        <w:t xml:space="preserve">- Các biện pháp khác nhằm nâng cao hiệu quả các </w:t>
      </w:r>
      <w:r w:rsidR="00E11C96" w:rsidRPr="008B14BF">
        <w:rPr>
          <w:kern w:val="2"/>
          <w:sz w:val="28"/>
          <w:szCs w:val="28"/>
          <w:lang w:val="vi-VN"/>
        </w:rPr>
        <w:t xml:space="preserve">văn bản quy phạm pháp luật </w:t>
      </w:r>
      <w:r w:rsidRPr="008B14BF">
        <w:rPr>
          <w:kern w:val="2"/>
          <w:sz w:val="28"/>
          <w:szCs w:val="28"/>
          <w:lang w:val="vi-VN"/>
        </w:rPr>
        <w:t>và các văn bản hướng dẫn thi hành.</w:t>
      </w:r>
    </w:p>
    <w:p w14:paraId="62737F04" w14:textId="77777777" w:rsidR="00DA636F" w:rsidRPr="008B14BF" w:rsidRDefault="00DA636F" w:rsidP="001F33D9">
      <w:pPr>
        <w:spacing w:before="60" w:after="60" w:line="400" w:lineRule="exact"/>
        <w:ind w:firstLine="567"/>
        <w:jc w:val="both"/>
        <w:rPr>
          <w:kern w:val="2"/>
          <w:sz w:val="28"/>
          <w:szCs w:val="28"/>
          <w:lang w:val="vi-VN"/>
        </w:rPr>
      </w:pPr>
      <w:r w:rsidRPr="008B14BF">
        <w:rPr>
          <w:kern w:val="2"/>
          <w:sz w:val="28"/>
          <w:szCs w:val="28"/>
          <w:lang w:val="vi-VN"/>
        </w:rPr>
        <w:t>...</w:t>
      </w:r>
    </w:p>
    <w:p w14:paraId="03DCA3B5" w14:textId="6AFCC67E" w:rsidR="00814958" w:rsidRPr="008B14BF" w:rsidRDefault="0009443F" w:rsidP="001F33D9">
      <w:pPr>
        <w:pStyle w:val="oancuaDanhsach1"/>
        <w:spacing w:before="60" w:after="60" w:line="400" w:lineRule="exact"/>
        <w:ind w:left="0" w:firstLine="567"/>
        <w:contextualSpacing w:val="0"/>
        <w:jc w:val="both"/>
        <w:rPr>
          <w:kern w:val="2"/>
          <w:sz w:val="28"/>
          <w:szCs w:val="28"/>
          <w:lang w:val="vi-VN"/>
        </w:rPr>
      </w:pPr>
      <w:r w:rsidRPr="008B14BF">
        <w:rPr>
          <w:kern w:val="2"/>
          <w:sz w:val="28"/>
          <w:szCs w:val="28"/>
          <w:lang w:val="vi-VN"/>
        </w:rPr>
        <w:t xml:space="preserve">Trên đây là </w:t>
      </w:r>
      <w:r w:rsidR="00F37B5A" w:rsidRPr="008B14BF">
        <w:rPr>
          <w:kern w:val="2"/>
          <w:sz w:val="28"/>
          <w:szCs w:val="28"/>
          <w:lang w:val="vi-VN"/>
        </w:rPr>
        <w:t xml:space="preserve">báo cáo kết quả công tác thi hành pháp luật trong lĩnh vực đấu giá tài sản đối với tài sản có nguồn từ ngân sách nhà nước và  </w:t>
      </w:r>
      <w:r w:rsidR="00F37B5A" w:rsidRPr="008B14BF">
        <w:rPr>
          <w:kern w:val="2"/>
          <w:sz w:val="28"/>
          <w:szCs w:val="28"/>
          <w:lang w:val="vi-VN"/>
          <w14:cntxtAlts/>
        </w:rPr>
        <w:t>xử lý vi phạm hành chính lĩnh vực thuế</w:t>
      </w:r>
      <w:r w:rsidR="00F37B5A" w:rsidRPr="008B14BF">
        <w:rPr>
          <w:kern w:val="2"/>
          <w:sz w:val="28"/>
          <w:szCs w:val="28"/>
          <w:lang w:val="vi-VN"/>
        </w:rPr>
        <w:t xml:space="preserve"> trên địa bàn huyện từ ngày 01/01/2017 đến 30/6/2018 trên địa bàn</w:t>
      </w:r>
      <w:r w:rsidRPr="008B14BF">
        <w:rPr>
          <w:kern w:val="2"/>
          <w:sz w:val="28"/>
          <w:szCs w:val="28"/>
          <w:lang w:val="vi-VN"/>
        </w:rPr>
        <w:t xml:space="preserve">, </w:t>
      </w:r>
      <w:r w:rsidR="00F37B5A" w:rsidRPr="008B14BF">
        <w:rPr>
          <w:kern w:val="2"/>
          <w:sz w:val="28"/>
          <w:szCs w:val="28"/>
          <w:lang w:val="vi-VN"/>
        </w:rPr>
        <w:t>UBND huyện …</w:t>
      </w:r>
      <w:r w:rsidRPr="008B14BF">
        <w:rPr>
          <w:kern w:val="2"/>
          <w:sz w:val="28"/>
          <w:szCs w:val="28"/>
          <w:vertAlign w:val="superscript"/>
          <w:lang w:val="vi-VN"/>
        </w:rPr>
        <w:t>(1)</w:t>
      </w:r>
      <w:r w:rsidRPr="008B14BF">
        <w:rPr>
          <w:kern w:val="2"/>
          <w:sz w:val="28"/>
          <w:szCs w:val="28"/>
          <w:lang w:val="vi-VN"/>
        </w:rPr>
        <w:t xml:space="preserve"> báo cáo</w:t>
      </w:r>
      <w:r w:rsidR="007D4F63" w:rsidRPr="008B14BF">
        <w:rPr>
          <w:kern w:val="2"/>
          <w:sz w:val="28"/>
          <w:szCs w:val="28"/>
          <w:lang w:val="vi-VN"/>
        </w:rPr>
        <w:t xml:space="preserve"> để </w:t>
      </w:r>
      <w:r w:rsidR="00E13AFC" w:rsidRPr="008B14BF">
        <w:rPr>
          <w:kern w:val="2"/>
          <w:sz w:val="28"/>
          <w:szCs w:val="28"/>
          <w:lang w:val="nl-NL"/>
        </w:rPr>
        <w:t xml:space="preserve">Đoàn kiểm tra liên ngành số </w:t>
      </w:r>
      <w:r w:rsidR="000C5E31" w:rsidRPr="000C5E31">
        <w:rPr>
          <w:kern w:val="2"/>
          <w:sz w:val="28"/>
          <w:szCs w:val="28"/>
          <w:lang w:val="vi-VN"/>
        </w:rPr>
        <w:t>5</w:t>
      </w:r>
      <w:r w:rsidR="00F37B5A" w:rsidRPr="008B14BF">
        <w:rPr>
          <w:kern w:val="2"/>
          <w:sz w:val="28"/>
          <w:szCs w:val="28"/>
          <w:lang w:val="vi-VN"/>
        </w:rPr>
        <w:t>09</w:t>
      </w:r>
      <w:r w:rsidR="00E13AFC" w:rsidRPr="008B14BF">
        <w:rPr>
          <w:kern w:val="2"/>
          <w:sz w:val="28"/>
          <w:szCs w:val="28"/>
          <w:lang w:val="vi-VN"/>
        </w:rPr>
        <w:t xml:space="preserve"> </w:t>
      </w:r>
      <w:r w:rsidRPr="008B14BF">
        <w:rPr>
          <w:kern w:val="2"/>
          <w:sz w:val="28"/>
          <w:szCs w:val="28"/>
          <w:lang w:val="vi-VN"/>
        </w:rPr>
        <w:t xml:space="preserve">biết và </w:t>
      </w:r>
      <w:r w:rsidR="007D4F63" w:rsidRPr="008B14BF">
        <w:rPr>
          <w:kern w:val="2"/>
          <w:sz w:val="28"/>
          <w:szCs w:val="28"/>
          <w:lang w:val="vi-VN"/>
        </w:rPr>
        <w:t>thực hiện công tác kiểm tra theo kế hoạch</w:t>
      </w:r>
      <w:r w:rsidRPr="008B14BF">
        <w:rPr>
          <w:kern w:val="2"/>
          <w:sz w:val="28"/>
          <w:szCs w:val="28"/>
          <w:lang w:val="vi-VN"/>
        </w:rPr>
        <w:t>./.</w:t>
      </w:r>
    </w:p>
    <w:p w14:paraId="428115C5" w14:textId="77777777" w:rsidR="00AC6E8A" w:rsidRPr="008B14BF" w:rsidRDefault="00AC6E8A" w:rsidP="0028511E">
      <w:pPr>
        <w:pStyle w:val="oancuaDanhsach1"/>
        <w:spacing w:before="80" w:line="320" w:lineRule="exact"/>
        <w:ind w:left="0" w:firstLine="540"/>
        <w:contextualSpacing w:val="0"/>
        <w:jc w:val="both"/>
        <w:rPr>
          <w:sz w:val="28"/>
          <w:szCs w:val="28"/>
          <w:lang w:val="vi-VN"/>
        </w:rPr>
      </w:pPr>
    </w:p>
    <w:tbl>
      <w:tblPr>
        <w:tblW w:w="9588" w:type="dxa"/>
        <w:jc w:val="center"/>
        <w:tblLook w:val="01E0" w:firstRow="1" w:lastRow="1" w:firstColumn="1" w:lastColumn="1" w:noHBand="0" w:noVBand="0"/>
      </w:tblPr>
      <w:tblGrid>
        <w:gridCol w:w="4206"/>
        <w:gridCol w:w="5382"/>
      </w:tblGrid>
      <w:tr w:rsidR="008B14BF" w:rsidRPr="008B14BF" w14:paraId="537249E3" w14:textId="77777777" w:rsidTr="007E3035">
        <w:trPr>
          <w:trHeight w:val="957"/>
          <w:jc w:val="center"/>
        </w:trPr>
        <w:tc>
          <w:tcPr>
            <w:tcW w:w="4206" w:type="dxa"/>
            <w:shd w:val="clear" w:color="auto" w:fill="auto"/>
          </w:tcPr>
          <w:p w14:paraId="6D2CF730" w14:textId="77777777" w:rsidR="00814958" w:rsidRPr="008B14BF" w:rsidRDefault="00814958" w:rsidP="00A937A4">
            <w:pPr>
              <w:ind w:hanging="108"/>
              <w:jc w:val="both"/>
              <w:rPr>
                <w:b/>
                <w:i/>
                <w:lang w:val="vi-VN"/>
              </w:rPr>
            </w:pPr>
            <w:r w:rsidRPr="008B14BF">
              <w:rPr>
                <w:b/>
                <w:i/>
                <w:lang w:val="vi-VN"/>
              </w:rPr>
              <w:t>Nơi nhận:</w:t>
            </w:r>
          </w:p>
          <w:p w14:paraId="7113D75C" w14:textId="0A0794E9" w:rsidR="00814958" w:rsidRPr="008B14BF" w:rsidRDefault="00814958" w:rsidP="00A937A4">
            <w:pPr>
              <w:ind w:hanging="108"/>
              <w:jc w:val="both"/>
              <w:rPr>
                <w:sz w:val="22"/>
                <w:szCs w:val="22"/>
                <w:lang w:val="vi-VN"/>
              </w:rPr>
            </w:pPr>
            <w:r w:rsidRPr="008B14BF">
              <w:rPr>
                <w:sz w:val="22"/>
                <w:szCs w:val="22"/>
                <w:lang w:val="vi-VN"/>
              </w:rPr>
              <w:t xml:space="preserve">- </w:t>
            </w:r>
            <w:r w:rsidR="00834AB2" w:rsidRPr="008B14BF">
              <w:rPr>
                <w:sz w:val="22"/>
                <w:szCs w:val="22"/>
                <w:lang w:val="vi-VN"/>
              </w:rPr>
              <w:t xml:space="preserve">Đoàn </w:t>
            </w:r>
            <w:r w:rsidR="00783F9E" w:rsidRPr="002E69B5">
              <w:rPr>
                <w:sz w:val="22"/>
                <w:szCs w:val="22"/>
                <w:lang w:val="vi-VN"/>
              </w:rPr>
              <w:t>kiểm tra</w:t>
            </w:r>
            <w:r w:rsidR="00834AB2" w:rsidRPr="008B14BF">
              <w:rPr>
                <w:sz w:val="22"/>
                <w:szCs w:val="22"/>
                <w:lang w:val="vi-VN"/>
              </w:rPr>
              <w:t xml:space="preserve"> số </w:t>
            </w:r>
            <w:r w:rsidR="000C5E31" w:rsidRPr="00565539">
              <w:rPr>
                <w:sz w:val="22"/>
                <w:szCs w:val="22"/>
                <w:lang w:val="vi-VN"/>
              </w:rPr>
              <w:t>5</w:t>
            </w:r>
            <w:r w:rsidR="00F37B5A" w:rsidRPr="008B14BF">
              <w:rPr>
                <w:sz w:val="22"/>
                <w:szCs w:val="22"/>
                <w:lang w:val="vi-VN"/>
              </w:rPr>
              <w:t>09</w:t>
            </w:r>
            <w:r w:rsidRPr="008B14BF">
              <w:rPr>
                <w:sz w:val="22"/>
                <w:szCs w:val="22"/>
                <w:lang w:val="vi-VN"/>
              </w:rPr>
              <w:t>;</w:t>
            </w:r>
          </w:p>
          <w:p w14:paraId="0F9F963F" w14:textId="626A7AF1" w:rsidR="00F37B5A" w:rsidRPr="008B14BF" w:rsidRDefault="00F37B5A" w:rsidP="00A937A4">
            <w:pPr>
              <w:ind w:hanging="108"/>
              <w:jc w:val="both"/>
              <w:rPr>
                <w:sz w:val="22"/>
                <w:szCs w:val="22"/>
              </w:rPr>
            </w:pPr>
            <w:r w:rsidRPr="008B14BF">
              <w:rPr>
                <w:sz w:val="22"/>
                <w:szCs w:val="22"/>
              </w:rPr>
              <w:t>- Các phòng: TP, TCKH, TNMT;</w:t>
            </w:r>
          </w:p>
          <w:p w14:paraId="04F36F18" w14:textId="77777777" w:rsidR="00096233" w:rsidRPr="008B14BF" w:rsidRDefault="00F37B5A" w:rsidP="00A937A4">
            <w:pPr>
              <w:ind w:hanging="108"/>
              <w:jc w:val="both"/>
              <w:rPr>
                <w:sz w:val="22"/>
                <w:szCs w:val="22"/>
              </w:rPr>
            </w:pPr>
            <w:r w:rsidRPr="008B14BF">
              <w:rPr>
                <w:sz w:val="22"/>
                <w:szCs w:val="22"/>
              </w:rPr>
              <w:t>- C</w:t>
            </w:r>
            <w:r w:rsidR="00096233" w:rsidRPr="008B14BF">
              <w:rPr>
                <w:sz w:val="22"/>
                <w:szCs w:val="22"/>
              </w:rPr>
              <w:t>hi cục</w:t>
            </w:r>
            <w:r w:rsidRPr="008B14BF">
              <w:rPr>
                <w:sz w:val="22"/>
                <w:szCs w:val="22"/>
              </w:rPr>
              <w:t xml:space="preserve"> Thuế; Hạt </w:t>
            </w:r>
            <w:r w:rsidR="00096233" w:rsidRPr="008B14BF">
              <w:rPr>
                <w:sz w:val="22"/>
                <w:szCs w:val="22"/>
              </w:rPr>
              <w:t>Kiểm lâm</w:t>
            </w:r>
            <w:r w:rsidRPr="008B14BF">
              <w:rPr>
                <w:sz w:val="22"/>
                <w:szCs w:val="22"/>
              </w:rPr>
              <w:t xml:space="preserve">, </w:t>
            </w:r>
          </w:p>
          <w:p w14:paraId="0FEFF865" w14:textId="77233A44" w:rsidR="00F37B5A" w:rsidRPr="008B14BF" w:rsidRDefault="00096233" w:rsidP="00A937A4">
            <w:pPr>
              <w:ind w:hanging="108"/>
              <w:jc w:val="both"/>
              <w:rPr>
                <w:sz w:val="22"/>
                <w:szCs w:val="22"/>
              </w:rPr>
            </w:pPr>
            <w:r w:rsidRPr="008B14BF">
              <w:rPr>
                <w:sz w:val="22"/>
                <w:szCs w:val="22"/>
              </w:rPr>
              <w:t xml:space="preserve">  </w:t>
            </w:r>
            <w:r w:rsidR="00F37B5A" w:rsidRPr="008B14BF">
              <w:rPr>
                <w:sz w:val="22"/>
                <w:szCs w:val="22"/>
              </w:rPr>
              <w:t>CA huyện,</w:t>
            </w:r>
            <w:r w:rsidRPr="008B14BF">
              <w:rPr>
                <w:sz w:val="22"/>
                <w:szCs w:val="22"/>
              </w:rPr>
              <w:t xml:space="preserve"> </w:t>
            </w:r>
            <w:r w:rsidR="00F37B5A" w:rsidRPr="008B14BF">
              <w:rPr>
                <w:sz w:val="22"/>
                <w:szCs w:val="22"/>
              </w:rPr>
              <w:t>CN TTPTQĐ;</w:t>
            </w:r>
          </w:p>
          <w:p w14:paraId="2139C60E" w14:textId="77777777" w:rsidR="00814958" w:rsidRPr="008B14BF" w:rsidRDefault="00814958" w:rsidP="00A937A4">
            <w:pPr>
              <w:ind w:hanging="108"/>
              <w:jc w:val="both"/>
              <w:rPr>
                <w:sz w:val="22"/>
                <w:szCs w:val="22"/>
                <w:lang w:val="vi-VN"/>
              </w:rPr>
            </w:pPr>
            <w:r w:rsidRPr="008B14BF">
              <w:rPr>
                <w:sz w:val="22"/>
                <w:szCs w:val="22"/>
                <w:lang w:val="vi-VN"/>
              </w:rPr>
              <w:t>- Lưu: VT, ……..</w:t>
            </w:r>
          </w:p>
        </w:tc>
        <w:tc>
          <w:tcPr>
            <w:tcW w:w="5382" w:type="dxa"/>
            <w:shd w:val="clear" w:color="auto" w:fill="auto"/>
          </w:tcPr>
          <w:p w14:paraId="406FD4A3" w14:textId="628D4A3E" w:rsidR="0028511E" w:rsidRPr="00783F9E" w:rsidRDefault="00317A36" w:rsidP="00317A36">
            <w:pPr>
              <w:spacing w:line="360" w:lineRule="exact"/>
              <w:ind w:firstLine="540"/>
              <w:jc w:val="center"/>
              <w:rPr>
                <w:b/>
                <w:sz w:val="28"/>
                <w:szCs w:val="26"/>
                <w:lang w:val="vi-VN"/>
              </w:rPr>
            </w:pPr>
            <w:r w:rsidRPr="00783F9E">
              <w:rPr>
                <w:b/>
                <w:sz w:val="28"/>
                <w:szCs w:val="26"/>
              </w:rPr>
              <w:t>CHỦ TỊCH</w:t>
            </w:r>
          </w:p>
          <w:p w14:paraId="1D3D4AFB" w14:textId="77777777" w:rsidR="00814958" w:rsidRPr="008B14BF" w:rsidRDefault="0028511E" w:rsidP="0028511E">
            <w:pPr>
              <w:tabs>
                <w:tab w:val="left" w:pos="1395"/>
              </w:tabs>
              <w:rPr>
                <w:sz w:val="26"/>
                <w:szCs w:val="26"/>
                <w:lang w:val="vi-VN"/>
              </w:rPr>
            </w:pPr>
            <w:r w:rsidRPr="008B14BF">
              <w:rPr>
                <w:sz w:val="26"/>
                <w:szCs w:val="26"/>
                <w:lang w:val="vi-VN"/>
              </w:rPr>
              <w:tab/>
            </w:r>
          </w:p>
        </w:tc>
      </w:tr>
    </w:tbl>
    <w:p w14:paraId="77A7FD93" w14:textId="77777777" w:rsidR="00350B4B" w:rsidRPr="008B14BF" w:rsidRDefault="00350B4B" w:rsidP="000D614E">
      <w:pPr>
        <w:sectPr w:rsidR="00350B4B" w:rsidRPr="008B14BF" w:rsidSect="006B2893">
          <w:footerReference w:type="default" r:id="rId8"/>
          <w:pgSz w:w="11907" w:h="16840" w:code="9"/>
          <w:pgMar w:top="1134" w:right="1134" w:bottom="1134" w:left="1701" w:header="397" w:footer="397" w:gutter="0"/>
          <w:cols w:space="720"/>
          <w:titlePg/>
          <w:docGrid w:linePitch="360"/>
        </w:sectPr>
      </w:pPr>
    </w:p>
    <w:p w14:paraId="2EFAC746" w14:textId="77777777" w:rsidR="00F7636C" w:rsidRPr="008B14BF" w:rsidRDefault="00F7636C" w:rsidP="0005064B">
      <w:pPr>
        <w:ind w:firstLine="567"/>
        <w:jc w:val="center"/>
        <w:rPr>
          <w:b/>
          <w:kern w:val="2"/>
          <w:sz w:val="28"/>
          <w:szCs w:val="28"/>
          <w:lang w:val="vi-VN"/>
        </w:rPr>
      </w:pPr>
      <w:r w:rsidRPr="008B14BF">
        <w:rPr>
          <w:b/>
          <w:kern w:val="2"/>
          <w:sz w:val="28"/>
          <w:szCs w:val="28"/>
          <w:lang w:val="vi-VN"/>
        </w:rPr>
        <w:lastRenderedPageBreak/>
        <w:t>Phụ lục số 1</w:t>
      </w:r>
    </w:p>
    <w:p w14:paraId="23134DFB" w14:textId="1B8F12B9" w:rsidR="00F7636C" w:rsidRPr="008B14BF" w:rsidRDefault="00F7636C" w:rsidP="0005064B">
      <w:pPr>
        <w:ind w:firstLine="567"/>
        <w:jc w:val="center"/>
        <w:rPr>
          <w:b/>
          <w:kern w:val="2"/>
          <w:sz w:val="28"/>
          <w:szCs w:val="28"/>
          <w:lang w:val="vi-VN"/>
        </w:rPr>
      </w:pPr>
      <w:r w:rsidRPr="008B14BF">
        <w:rPr>
          <w:b/>
          <w:kern w:val="2"/>
          <w:sz w:val="28"/>
          <w:szCs w:val="28"/>
          <w:lang w:val="vi-VN"/>
        </w:rPr>
        <w:t xml:space="preserve">THỐNG KÊ </w:t>
      </w:r>
      <w:r w:rsidR="003F22BC" w:rsidRPr="008B14BF">
        <w:rPr>
          <w:b/>
          <w:kern w:val="2"/>
          <w:sz w:val="28"/>
          <w:szCs w:val="28"/>
          <w:lang w:val="vi-VN"/>
        </w:rPr>
        <w:t>KẾT QUẢ</w:t>
      </w:r>
      <w:r w:rsidRPr="008B14BF">
        <w:rPr>
          <w:b/>
          <w:kern w:val="2"/>
          <w:sz w:val="28"/>
          <w:szCs w:val="28"/>
          <w:lang w:val="vi-VN"/>
        </w:rPr>
        <w:t xml:space="preserve"> ĐẤU GIÁ TÀI SẢN CÓ NGUỒN TỪ NGÂN SÁCH NHÀ NƯỚC</w:t>
      </w:r>
      <w:r w:rsidR="00CB59CD">
        <w:rPr>
          <w:rStyle w:val="ThamchiuCcchu"/>
          <w:b/>
          <w:kern w:val="2"/>
          <w:sz w:val="28"/>
          <w:szCs w:val="28"/>
          <w:lang w:val="vi-VN"/>
        </w:rPr>
        <w:footnoteReference w:id="9"/>
      </w:r>
    </w:p>
    <w:p w14:paraId="183AACCA" w14:textId="7CE08850" w:rsidR="003F22BC" w:rsidRPr="008B14BF" w:rsidRDefault="00CB59CD" w:rsidP="0005064B">
      <w:pPr>
        <w:ind w:firstLine="567"/>
        <w:jc w:val="center"/>
        <w:rPr>
          <w:i/>
          <w:kern w:val="2"/>
          <w:sz w:val="28"/>
          <w:szCs w:val="28"/>
          <w:lang w:val="vi-VN"/>
        </w:rPr>
      </w:pPr>
      <w:r w:rsidRPr="008B14BF">
        <w:rPr>
          <w:i/>
          <w:kern w:val="2"/>
          <w:sz w:val="28"/>
          <w:szCs w:val="28"/>
          <w:lang w:val="vi-VN"/>
        </w:rPr>
        <w:t xml:space="preserve"> </w:t>
      </w:r>
      <w:r w:rsidR="003F22BC" w:rsidRPr="008B14BF">
        <w:rPr>
          <w:i/>
          <w:kern w:val="2"/>
          <w:sz w:val="28"/>
          <w:szCs w:val="28"/>
          <w:lang w:val="vi-VN"/>
        </w:rPr>
        <w:t>(Kèm theo Báo cáo số …/BC-</w:t>
      </w:r>
      <w:r w:rsidR="008D0AA4" w:rsidRPr="008D0AA4">
        <w:rPr>
          <w:i/>
          <w:kern w:val="2"/>
          <w:sz w:val="28"/>
          <w:szCs w:val="28"/>
          <w:lang w:val="vi-VN"/>
        </w:rPr>
        <w:t>UBND</w:t>
      </w:r>
      <w:r w:rsidR="003F22BC" w:rsidRPr="008B14BF">
        <w:rPr>
          <w:i/>
          <w:kern w:val="2"/>
          <w:sz w:val="28"/>
          <w:szCs w:val="28"/>
          <w:lang w:val="vi-VN"/>
        </w:rPr>
        <w:t xml:space="preserve"> ngày …/…/… của</w:t>
      </w:r>
      <w:r w:rsidR="008D0AA4">
        <w:rPr>
          <w:i/>
          <w:kern w:val="2"/>
          <w:sz w:val="28"/>
          <w:szCs w:val="28"/>
        </w:rPr>
        <w:t xml:space="preserve"> UBND</w:t>
      </w:r>
      <w:r w:rsidR="003F22BC" w:rsidRPr="008B14BF">
        <w:rPr>
          <w:i/>
          <w:kern w:val="2"/>
          <w:sz w:val="28"/>
          <w:szCs w:val="28"/>
          <w:lang w:val="vi-VN"/>
        </w:rPr>
        <w:t>......)</w:t>
      </w:r>
    </w:p>
    <w:p w14:paraId="263B7F50" w14:textId="10B880F2" w:rsidR="000D614E" w:rsidRPr="008B14BF" w:rsidRDefault="000D614E" w:rsidP="000D614E">
      <w:pPr>
        <w:rPr>
          <w:sz w:val="28"/>
          <w:szCs w:val="28"/>
          <w:lang w:val="vi-VN"/>
        </w:rPr>
      </w:pPr>
    </w:p>
    <w:tbl>
      <w:tblPr>
        <w:tblStyle w:val="LiBang"/>
        <w:tblW w:w="15021" w:type="dxa"/>
        <w:tblLook w:val="04A0" w:firstRow="1" w:lastRow="0" w:firstColumn="1" w:lastColumn="0" w:noHBand="0" w:noVBand="1"/>
      </w:tblPr>
      <w:tblGrid>
        <w:gridCol w:w="746"/>
        <w:gridCol w:w="1829"/>
        <w:gridCol w:w="1615"/>
        <w:gridCol w:w="2344"/>
        <w:gridCol w:w="1132"/>
        <w:gridCol w:w="1133"/>
        <w:gridCol w:w="1979"/>
        <w:gridCol w:w="2263"/>
        <w:gridCol w:w="1980"/>
      </w:tblGrid>
      <w:tr w:rsidR="008B14BF" w:rsidRPr="008B14BF" w14:paraId="7C041737" w14:textId="77777777" w:rsidTr="003F22BC">
        <w:tc>
          <w:tcPr>
            <w:tcW w:w="714" w:type="dxa"/>
            <w:vAlign w:val="center"/>
          </w:tcPr>
          <w:p w14:paraId="75180417" w14:textId="35F66E95" w:rsidR="003F22BC" w:rsidRPr="008B14BF" w:rsidRDefault="003F22BC" w:rsidP="0005064B">
            <w:pPr>
              <w:spacing w:before="60" w:after="60"/>
              <w:jc w:val="center"/>
              <w:rPr>
                <w:b/>
                <w:sz w:val="28"/>
                <w:szCs w:val="28"/>
              </w:rPr>
            </w:pPr>
            <w:r w:rsidRPr="008B14BF">
              <w:rPr>
                <w:b/>
                <w:sz w:val="28"/>
                <w:szCs w:val="28"/>
              </w:rPr>
              <w:t>STT</w:t>
            </w:r>
          </w:p>
        </w:tc>
        <w:tc>
          <w:tcPr>
            <w:tcW w:w="1833" w:type="dxa"/>
            <w:vAlign w:val="center"/>
          </w:tcPr>
          <w:p w14:paraId="3561EE80" w14:textId="694DA3CA" w:rsidR="003F22BC" w:rsidRPr="008B14BF" w:rsidRDefault="003F22BC" w:rsidP="0005064B">
            <w:pPr>
              <w:spacing w:before="60" w:after="60"/>
              <w:jc w:val="center"/>
              <w:rPr>
                <w:b/>
                <w:sz w:val="28"/>
                <w:szCs w:val="28"/>
              </w:rPr>
            </w:pPr>
            <w:r w:rsidRPr="008B14BF">
              <w:rPr>
                <w:b/>
                <w:sz w:val="28"/>
                <w:szCs w:val="28"/>
              </w:rPr>
              <w:t>Hợp đồng</w:t>
            </w:r>
          </w:p>
        </w:tc>
        <w:tc>
          <w:tcPr>
            <w:tcW w:w="1618" w:type="dxa"/>
            <w:vAlign w:val="center"/>
          </w:tcPr>
          <w:p w14:paraId="09077FFE" w14:textId="102FB607" w:rsidR="003F22BC" w:rsidRPr="008B14BF" w:rsidRDefault="003F22BC" w:rsidP="0005064B">
            <w:pPr>
              <w:spacing w:before="60" w:after="60"/>
              <w:jc w:val="center"/>
              <w:rPr>
                <w:b/>
                <w:sz w:val="28"/>
                <w:szCs w:val="28"/>
              </w:rPr>
            </w:pPr>
            <w:r w:rsidRPr="008B14BF">
              <w:rPr>
                <w:b/>
                <w:sz w:val="28"/>
                <w:szCs w:val="28"/>
              </w:rPr>
              <w:t>Ký ngày</w:t>
            </w:r>
          </w:p>
        </w:tc>
        <w:tc>
          <w:tcPr>
            <w:tcW w:w="2351" w:type="dxa"/>
            <w:vAlign w:val="center"/>
          </w:tcPr>
          <w:p w14:paraId="7FC5DE6E" w14:textId="340D21BB" w:rsidR="003F22BC" w:rsidRPr="008B14BF" w:rsidRDefault="003F22BC" w:rsidP="0005064B">
            <w:pPr>
              <w:spacing w:before="60" w:after="60"/>
              <w:jc w:val="center"/>
              <w:rPr>
                <w:b/>
                <w:sz w:val="28"/>
                <w:szCs w:val="28"/>
              </w:rPr>
            </w:pPr>
            <w:r w:rsidRPr="008B14BF">
              <w:rPr>
                <w:b/>
                <w:sz w:val="28"/>
                <w:szCs w:val="28"/>
              </w:rPr>
              <w:t>Tài sản</w:t>
            </w:r>
          </w:p>
        </w:tc>
        <w:tc>
          <w:tcPr>
            <w:tcW w:w="1134" w:type="dxa"/>
            <w:vAlign w:val="center"/>
          </w:tcPr>
          <w:p w14:paraId="64F313C6" w14:textId="0DF56847" w:rsidR="003F22BC" w:rsidRPr="008B14BF" w:rsidRDefault="003F22BC" w:rsidP="0005064B">
            <w:pPr>
              <w:spacing w:before="60" w:after="60"/>
              <w:jc w:val="center"/>
              <w:rPr>
                <w:b/>
                <w:sz w:val="28"/>
                <w:szCs w:val="28"/>
              </w:rPr>
            </w:pPr>
            <w:r w:rsidRPr="008B14BF">
              <w:rPr>
                <w:b/>
                <w:sz w:val="28"/>
                <w:szCs w:val="28"/>
              </w:rPr>
              <w:t>Đơn vị</w:t>
            </w:r>
          </w:p>
        </w:tc>
        <w:tc>
          <w:tcPr>
            <w:tcW w:w="1134" w:type="dxa"/>
            <w:vAlign w:val="center"/>
          </w:tcPr>
          <w:p w14:paraId="5C4A8FD5" w14:textId="14BA1FD3" w:rsidR="003F22BC" w:rsidRPr="008B14BF" w:rsidRDefault="003F22BC" w:rsidP="0005064B">
            <w:pPr>
              <w:spacing w:before="60" w:after="60"/>
              <w:jc w:val="center"/>
              <w:rPr>
                <w:b/>
                <w:sz w:val="28"/>
                <w:szCs w:val="28"/>
              </w:rPr>
            </w:pPr>
            <w:r w:rsidRPr="008B14BF">
              <w:rPr>
                <w:b/>
                <w:sz w:val="28"/>
                <w:szCs w:val="28"/>
              </w:rPr>
              <w:t>Số lượng</w:t>
            </w:r>
          </w:p>
        </w:tc>
        <w:tc>
          <w:tcPr>
            <w:tcW w:w="1984" w:type="dxa"/>
            <w:vAlign w:val="center"/>
          </w:tcPr>
          <w:p w14:paraId="337CD6B7" w14:textId="6231D0D2" w:rsidR="003F22BC" w:rsidRPr="008B14BF" w:rsidRDefault="003F22BC" w:rsidP="0005064B">
            <w:pPr>
              <w:spacing w:before="60" w:after="60"/>
              <w:jc w:val="center"/>
              <w:rPr>
                <w:b/>
                <w:sz w:val="28"/>
                <w:szCs w:val="28"/>
              </w:rPr>
            </w:pPr>
            <w:r w:rsidRPr="008B14BF">
              <w:rPr>
                <w:b/>
                <w:sz w:val="28"/>
                <w:szCs w:val="28"/>
              </w:rPr>
              <w:t>Giá khởi điểm</w:t>
            </w:r>
          </w:p>
        </w:tc>
        <w:tc>
          <w:tcPr>
            <w:tcW w:w="2268" w:type="dxa"/>
            <w:vAlign w:val="center"/>
          </w:tcPr>
          <w:p w14:paraId="5745F961" w14:textId="7E78A376" w:rsidR="003F22BC" w:rsidRPr="008B14BF" w:rsidRDefault="003F22BC" w:rsidP="0005064B">
            <w:pPr>
              <w:spacing w:before="60" w:after="60"/>
              <w:jc w:val="center"/>
              <w:rPr>
                <w:b/>
                <w:sz w:val="28"/>
                <w:szCs w:val="28"/>
              </w:rPr>
            </w:pPr>
            <w:r w:rsidRPr="008B14BF">
              <w:rPr>
                <w:b/>
                <w:sz w:val="28"/>
                <w:szCs w:val="28"/>
              </w:rPr>
              <w:t>Giá đấu giá thành</w:t>
            </w:r>
          </w:p>
        </w:tc>
        <w:tc>
          <w:tcPr>
            <w:tcW w:w="1985" w:type="dxa"/>
            <w:vAlign w:val="center"/>
          </w:tcPr>
          <w:p w14:paraId="327CE258" w14:textId="103F7E8A" w:rsidR="003F22BC" w:rsidRPr="008B14BF" w:rsidRDefault="003F22BC" w:rsidP="0005064B">
            <w:pPr>
              <w:spacing w:before="60" w:after="60"/>
              <w:jc w:val="center"/>
              <w:rPr>
                <w:b/>
                <w:sz w:val="28"/>
                <w:szCs w:val="28"/>
              </w:rPr>
            </w:pPr>
            <w:r w:rsidRPr="008B14BF">
              <w:rPr>
                <w:b/>
                <w:sz w:val="28"/>
                <w:szCs w:val="28"/>
              </w:rPr>
              <w:t>Ghi chú</w:t>
            </w:r>
          </w:p>
        </w:tc>
      </w:tr>
      <w:tr w:rsidR="008B14BF" w:rsidRPr="008B14BF" w14:paraId="37CFAE16" w14:textId="77777777" w:rsidTr="00F4683F">
        <w:tc>
          <w:tcPr>
            <w:tcW w:w="714" w:type="dxa"/>
            <w:vAlign w:val="center"/>
          </w:tcPr>
          <w:p w14:paraId="43FBA399" w14:textId="47D5190E" w:rsidR="0005064B" w:rsidRPr="008B14BF" w:rsidRDefault="0005064B" w:rsidP="0005064B">
            <w:pPr>
              <w:spacing w:before="60" w:after="60"/>
              <w:jc w:val="center"/>
              <w:rPr>
                <w:b/>
                <w:sz w:val="28"/>
                <w:szCs w:val="28"/>
              </w:rPr>
            </w:pPr>
            <w:r w:rsidRPr="008B14BF">
              <w:rPr>
                <w:b/>
                <w:sz w:val="28"/>
                <w:szCs w:val="28"/>
              </w:rPr>
              <w:t>I</w:t>
            </w:r>
          </w:p>
        </w:tc>
        <w:tc>
          <w:tcPr>
            <w:tcW w:w="14307" w:type="dxa"/>
            <w:gridSpan w:val="8"/>
            <w:vAlign w:val="center"/>
          </w:tcPr>
          <w:p w14:paraId="3B72A278" w14:textId="67BF892E" w:rsidR="0005064B" w:rsidRPr="008B14BF" w:rsidRDefault="0005064B" w:rsidP="0005064B">
            <w:pPr>
              <w:spacing w:before="60" w:after="60"/>
              <w:jc w:val="both"/>
              <w:rPr>
                <w:b/>
                <w:sz w:val="28"/>
                <w:szCs w:val="28"/>
              </w:rPr>
            </w:pPr>
            <w:r w:rsidRPr="008B14BF">
              <w:rPr>
                <w:b/>
                <w:sz w:val="28"/>
                <w:szCs w:val="28"/>
              </w:rPr>
              <w:t>ĐẤU GIÁ TÀI SẢN CÔNG</w:t>
            </w:r>
          </w:p>
        </w:tc>
      </w:tr>
      <w:tr w:rsidR="008B14BF" w:rsidRPr="008B14BF" w14:paraId="25A45A41" w14:textId="77777777" w:rsidTr="003F22BC">
        <w:tc>
          <w:tcPr>
            <w:tcW w:w="714" w:type="dxa"/>
            <w:vAlign w:val="center"/>
          </w:tcPr>
          <w:p w14:paraId="35564953" w14:textId="1A07FE51" w:rsidR="003F22BC" w:rsidRPr="008B14BF" w:rsidRDefault="003F22BC" w:rsidP="0005064B">
            <w:pPr>
              <w:spacing w:before="60" w:after="60"/>
              <w:jc w:val="center"/>
              <w:rPr>
                <w:sz w:val="28"/>
                <w:szCs w:val="28"/>
              </w:rPr>
            </w:pPr>
            <w:r w:rsidRPr="008B14BF">
              <w:rPr>
                <w:sz w:val="28"/>
                <w:szCs w:val="28"/>
              </w:rPr>
              <w:t>1</w:t>
            </w:r>
          </w:p>
        </w:tc>
        <w:tc>
          <w:tcPr>
            <w:tcW w:w="1833" w:type="dxa"/>
            <w:vAlign w:val="center"/>
          </w:tcPr>
          <w:p w14:paraId="4A47CBFE" w14:textId="77777777" w:rsidR="003F22BC" w:rsidRPr="008B14BF" w:rsidRDefault="003F22BC" w:rsidP="0005064B">
            <w:pPr>
              <w:spacing w:before="60" w:after="60"/>
              <w:jc w:val="center"/>
              <w:rPr>
                <w:sz w:val="28"/>
                <w:szCs w:val="28"/>
                <w:lang w:val="vi-VN"/>
              </w:rPr>
            </w:pPr>
          </w:p>
        </w:tc>
        <w:tc>
          <w:tcPr>
            <w:tcW w:w="1618" w:type="dxa"/>
            <w:vAlign w:val="center"/>
          </w:tcPr>
          <w:p w14:paraId="3F69BD1E" w14:textId="77777777" w:rsidR="003F22BC" w:rsidRPr="008B14BF" w:rsidRDefault="003F22BC" w:rsidP="0005064B">
            <w:pPr>
              <w:spacing w:before="60" w:after="60"/>
              <w:jc w:val="center"/>
              <w:rPr>
                <w:sz w:val="28"/>
                <w:szCs w:val="28"/>
                <w:lang w:val="vi-VN"/>
              </w:rPr>
            </w:pPr>
          </w:p>
        </w:tc>
        <w:tc>
          <w:tcPr>
            <w:tcW w:w="2351" w:type="dxa"/>
            <w:vAlign w:val="center"/>
          </w:tcPr>
          <w:p w14:paraId="56890CAD" w14:textId="77777777" w:rsidR="003F22BC" w:rsidRPr="008B14BF" w:rsidRDefault="003F22BC" w:rsidP="0005064B">
            <w:pPr>
              <w:spacing w:before="60" w:after="60"/>
              <w:jc w:val="center"/>
              <w:rPr>
                <w:sz w:val="28"/>
                <w:szCs w:val="28"/>
                <w:lang w:val="vi-VN"/>
              </w:rPr>
            </w:pPr>
          </w:p>
        </w:tc>
        <w:tc>
          <w:tcPr>
            <w:tcW w:w="1134" w:type="dxa"/>
            <w:vAlign w:val="center"/>
          </w:tcPr>
          <w:p w14:paraId="62B82E73" w14:textId="77777777" w:rsidR="003F22BC" w:rsidRPr="008B14BF" w:rsidRDefault="003F22BC" w:rsidP="0005064B">
            <w:pPr>
              <w:spacing w:before="60" w:after="60"/>
              <w:jc w:val="center"/>
              <w:rPr>
                <w:sz w:val="28"/>
                <w:szCs w:val="28"/>
                <w:lang w:val="vi-VN"/>
              </w:rPr>
            </w:pPr>
          </w:p>
        </w:tc>
        <w:tc>
          <w:tcPr>
            <w:tcW w:w="1134" w:type="dxa"/>
            <w:vAlign w:val="center"/>
          </w:tcPr>
          <w:p w14:paraId="4EDAD74E" w14:textId="77777777" w:rsidR="003F22BC" w:rsidRPr="008B14BF" w:rsidRDefault="003F22BC" w:rsidP="0005064B">
            <w:pPr>
              <w:spacing w:before="60" w:after="60"/>
              <w:jc w:val="center"/>
              <w:rPr>
                <w:sz w:val="28"/>
                <w:szCs w:val="28"/>
                <w:lang w:val="vi-VN"/>
              </w:rPr>
            </w:pPr>
          </w:p>
        </w:tc>
        <w:tc>
          <w:tcPr>
            <w:tcW w:w="1984" w:type="dxa"/>
            <w:vAlign w:val="center"/>
          </w:tcPr>
          <w:p w14:paraId="3C82A9E5" w14:textId="77777777" w:rsidR="003F22BC" w:rsidRPr="008B14BF" w:rsidRDefault="003F22BC" w:rsidP="0005064B">
            <w:pPr>
              <w:spacing w:before="60" w:after="60"/>
              <w:jc w:val="center"/>
              <w:rPr>
                <w:sz w:val="28"/>
                <w:szCs w:val="28"/>
                <w:lang w:val="vi-VN"/>
              </w:rPr>
            </w:pPr>
          </w:p>
        </w:tc>
        <w:tc>
          <w:tcPr>
            <w:tcW w:w="2268" w:type="dxa"/>
            <w:vAlign w:val="center"/>
          </w:tcPr>
          <w:p w14:paraId="7BBC98DE" w14:textId="77777777" w:rsidR="003F22BC" w:rsidRPr="008B14BF" w:rsidRDefault="003F22BC" w:rsidP="0005064B">
            <w:pPr>
              <w:spacing w:before="60" w:after="60"/>
              <w:jc w:val="center"/>
              <w:rPr>
                <w:sz w:val="28"/>
                <w:szCs w:val="28"/>
                <w:lang w:val="vi-VN"/>
              </w:rPr>
            </w:pPr>
          </w:p>
        </w:tc>
        <w:tc>
          <w:tcPr>
            <w:tcW w:w="1985" w:type="dxa"/>
            <w:vAlign w:val="center"/>
          </w:tcPr>
          <w:p w14:paraId="0D418552" w14:textId="77777777" w:rsidR="003F22BC" w:rsidRPr="008B14BF" w:rsidRDefault="003F22BC" w:rsidP="0005064B">
            <w:pPr>
              <w:spacing w:before="60" w:after="60"/>
              <w:jc w:val="center"/>
              <w:rPr>
                <w:sz w:val="28"/>
                <w:szCs w:val="28"/>
                <w:lang w:val="vi-VN"/>
              </w:rPr>
            </w:pPr>
          </w:p>
        </w:tc>
      </w:tr>
      <w:tr w:rsidR="008B14BF" w:rsidRPr="008B14BF" w14:paraId="57C991B5" w14:textId="77777777" w:rsidTr="003F22BC">
        <w:tc>
          <w:tcPr>
            <w:tcW w:w="714" w:type="dxa"/>
            <w:vAlign w:val="center"/>
          </w:tcPr>
          <w:p w14:paraId="2D2743AF" w14:textId="0069BB28" w:rsidR="003F22BC" w:rsidRPr="008B14BF" w:rsidRDefault="003F22BC" w:rsidP="0005064B">
            <w:pPr>
              <w:spacing w:before="60" w:after="60"/>
              <w:jc w:val="center"/>
              <w:rPr>
                <w:sz w:val="28"/>
                <w:szCs w:val="28"/>
              </w:rPr>
            </w:pPr>
            <w:r w:rsidRPr="008B14BF">
              <w:rPr>
                <w:sz w:val="28"/>
                <w:szCs w:val="28"/>
              </w:rPr>
              <w:t>2</w:t>
            </w:r>
          </w:p>
        </w:tc>
        <w:tc>
          <w:tcPr>
            <w:tcW w:w="1833" w:type="dxa"/>
            <w:vAlign w:val="center"/>
          </w:tcPr>
          <w:p w14:paraId="565C62C5" w14:textId="77777777" w:rsidR="003F22BC" w:rsidRPr="008B14BF" w:rsidRDefault="003F22BC" w:rsidP="0005064B">
            <w:pPr>
              <w:spacing w:before="60" w:after="60"/>
              <w:jc w:val="center"/>
              <w:rPr>
                <w:sz w:val="28"/>
                <w:szCs w:val="28"/>
                <w:lang w:val="vi-VN"/>
              </w:rPr>
            </w:pPr>
          </w:p>
        </w:tc>
        <w:tc>
          <w:tcPr>
            <w:tcW w:w="1618" w:type="dxa"/>
            <w:vAlign w:val="center"/>
          </w:tcPr>
          <w:p w14:paraId="3146035F" w14:textId="77777777" w:rsidR="003F22BC" w:rsidRPr="008B14BF" w:rsidRDefault="003F22BC" w:rsidP="0005064B">
            <w:pPr>
              <w:spacing w:before="60" w:after="60"/>
              <w:jc w:val="center"/>
              <w:rPr>
                <w:sz w:val="28"/>
                <w:szCs w:val="28"/>
                <w:lang w:val="vi-VN"/>
              </w:rPr>
            </w:pPr>
          </w:p>
        </w:tc>
        <w:tc>
          <w:tcPr>
            <w:tcW w:w="2351" w:type="dxa"/>
            <w:vAlign w:val="center"/>
          </w:tcPr>
          <w:p w14:paraId="65FC2B40" w14:textId="77777777" w:rsidR="003F22BC" w:rsidRPr="008B14BF" w:rsidRDefault="003F22BC" w:rsidP="0005064B">
            <w:pPr>
              <w:spacing w:before="60" w:after="60"/>
              <w:jc w:val="center"/>
              <w:rPr>
                <w:sz w:val="28"/>
                <w:szCs w:val="28"/>
                <w:lang w:val="vi-VN"/>
              </w:rPr>
            </w:pPr>
          </w:p>
        </w:tc>
        <w:tc>
          <w:tcPr>
            <w:tcW w:w="1134" w:type="dxa"/>
            <w:vAlign w:val="center"/>
          </w:tcPr>
          <w:p w14:paraId="16142AFE" w14:textId="77777777" w:rsidR="003F22BC" w:rsidRPr="008B14BF" w:rsidRDefault="003F22BC" w:rsidP="0005064B">
            <w:pPr>
              <w:spacing w:before="60" w:after="60"/>
              <w:jc w:val="center"/>
              <w:rPr>
                <w:sz w:val="28"/>
                <w:szCs w:val="28"/>
                <w:lang w:val="vi-VN"/>
              </w:rPr>
            </w:pPr>
          </w:p>
        </w:tc>
        <w:tc>
          <w:tcPr>
            <w:tcW w:w="1134" w:type="dxa"/>
            <w:vAlign w:val="center"/>
          </w:tcPr>
          <w:p w14:paraId="1EC2059A" w14:textId="77777777" w:rsidR="003F22BC" w:rsidRPr="008B14BF" w:rsidRDefault="003F22BC" w:rsidP="0005064B">
            <w:pPr>
              <w:spacing w:before="60" w:after="60"/>
              <w:jc w:val="center"/>
              <w:rPr>
                <w:sz w:val="28"/>
                <w:szCs w:val="28"/>
                <w:lang w:val="vi-VN"/>
              </w:rPr>
            </w:pPr>
          </w:p>
        </w:tc>
        <w:tc>
          <w:tcPr>
            <w:tcW w:w="1984" w:type="dxa"/>
            <w:vAlign w:val="center"/>
          </w:tcPr>
          <w:p w14:paraId="145DA8AF" w14:textId="77777777" w:rsidR="003F22BC" w:rsidRPr="008B14BF" w:rsidRDefault="003F22BC" w:rsidP="0005064B">
            <w:pPr>
              <w:spacing w:before="60" w:after="60"/>
              <w:jc w:val="center"/>
              <w:rPr>
                <w:sz w:val="28"/>
                <w:szCs w:val="28"/>
                <w:lang w:val="vi-VN"/>
              </w:rPr>
            </w:pPr>
          </w:p>
        </w:tc>
        <w:tc>
          <w:tcPr>
            <w:tcW w:w="2268" w:type="dxa"/>
            <w:vAlign w:val="center"/>
          </w:tcPr>
          <w:p w14:paraId="681CFCD7" w14:textId="77777777" w:rsidR="003F22BC" w:rsidRPr="008B14BF" w:rsidRDefault="003F22BC" w:rsidP="0005064B">
            <w:pPr>
              <w:spacing w:before="60" w:after="60"/>
              <w:jc w:val="center"/>
              <w:rPr>
                <w:sz w:val="28"/>
                <w:szCs w:val="28"/>
                <w:lang w:val="vi-VN"/>
              </w:rPr>
            </w:pPr>
          </w:p>
        </w:tc>
        <w:tc>
          <w:tcPr>
            <w:tcW w:w="1985" w:type="dxa"/>
            <w:vAlign w:val="center"/>
          </w:tcPr>
          <w:p w14:paraId="3B1CB7F2" w14:textId="77777777" w:rsidR="003F22BC" w:rsidRPr="008B14BF" w:rsidRDefault="003F22BC" w:rsidP="0005064B">
            <w:pPr>
              <w:spacing w:before="60" w:after="60"/>
              <w:jc w:val="center"/>
              <w:rPr>
                <w:sz w:val="28"/>
                <w:szCs w:val="28"/>
                <w:lang w:val="vi-VN"/>
              </w:rPr>
            </w:pPr>
          </w:p>
        </w:tc>
      </w:tr>
      <w:tr w:rsidR="008B14BF" w:rsidRPr="008B14BF" w14:paraId="4A1F2358" w14:textId="77777777" w:rsidTr="003F22BC">
        <w:tc>
          <w:tcPr>
            <w:tcW w:w="714" w:type="dxa"/>
            <w:vAlign w:val="center"/>
          </w:tcPr>
          <w:p w14:paraId="6AE7C1F1" w14:textId="7935877D" w:rsidR="003F22BC" w:rsidRPr="008B14BF" w:rsidRDefault="003F22BC" w:rsidP="0005064B">
            <w:pPr>
              <w:spacing w:before="60" w:after="60"/>
              <w:jc w:val="center"/>
              <w:rPr>
                <w:sz w:val="28"/>
                <w:szCs w:val="28"/>
              </w:rPr>
            </w:pPr>
            <w:r w:rsidRPr="008B14BF">
              <w:rPr>
                <w:sz w:val="28"/>
                <w:szCs w:val="28"/>
              </w:rPr>
              <w:t>3</w:t>
            </w:r>
          </w:p>
        </w:tc>
        <w:tc>
          <w:tcPr>
            <w:tcW w:w="1833" w:type="dxa"/>
            <w:vAlign w:val="center"/>
          </w:tcPr>
          <w:p w14:paraId="580817AF" w14:textId="77777777" w:rsidR="003F22BC" w:rsidRPr="008B14BF" w:rsidRDefault="003F22BC" w:rsidP="0005064B">
            <w:pPr>
              <w:spacing w:before="60" w:after="60"/>
              <w:jc w:val="center"/>
              <w:rPr>
                <w:sz w:val="28"/>
                <w:szCs w:val="28"/>
                <w:lang w:val="vi-VN"/>
              </w:rPr>
            </w:pPr>
          </w:p>
        </w:tc>
        <w:tc>
          <w:tcPr>
            <w:tcW w:w="1618" w:type="dxa"/>
            <w:vAlign w:val="center"/>
          </w:tcPr>
          <w:p w14:paraId="49818C62" w14:textId="77777777" w:rsidR="003F22BC" w:rsidRPr="008B14BF" w:rsidRDefault="003F22BC" w:rsidP="0005064B">
            <w:pPr>
              <w:spacing w:before="60" w:after="60"/>
              <w:jc w:val="center"/>
              <w:rPr>
                <w:sz w:val="28"/>
                <w:szCs w:val="28"/>
                <w:lang w:val="vi-VN"/>
              </w:rPr>
            </w:pPr>
          </w:p>
        </w:tc>
        <w:tc>
          <w:tcPr>
            <w:tcW w:w="2351" w:type="dxa"/>
            <w:vAlign w:val="center"/>
          </w:tcPr>
          <w:p w14:paraId="09F37674" w14:textId="77777777" w:rsidR="003F22BC" w:rsidRPr="008B14BF" w:rsidRDefault="003F22BC" w:rsidP="0005064B">
            <w:pPr>
              <w:spacing w:before="60" w:after="60"/>
              <w:jc w:val="center"/>
              <w:rPr>
                <w:sz w:val="28"/>
                <w:szCs w:val="28"/>
                <w:lang w:val="vi-VN"/>
              </w:rPr>
            </w:pPr>
          </w:p>
        </w:tc>
        <w:tc>
          <w:tcPr>
            <w:tcW w:w="1134" w:type="dxa"/>
            <w:vAlign w:val="center"/>
          </w:tcPr>
          <w:p w14:paraId="5C13F45D" w14:textId="77777777" w:rsidR="003F22BC" w:rsidRPr="008B14BF" w:rsidRDefault="003F22BC" w:rsidP="0005064B">
            <w:pPr>
              <w:spacing w:before="60" w:after="60"/>
              <w:jc w:val="center"/>
              <w:rPr>
                <w:sz w:val="28"/>
                <w:szCs w:val="28"/>
                <w:lang w:val="vi-VN"/>
              </w:rPr>
            </w:pPr>
          </w:p>
        </w:tc>
        <w:tc>
          <w:tcPr>
            <w:tcW w:w="1134" w:type="dxa"/>
            <w:vAlign w:val="center"/>
          </w:tcPr>
          <w:p w14:paraId="049284C8" w14:textId="77777777" w:rsidR="003F22BC" w:rsidRPr="008B14BF" w:rsidRDefault="003F22BC" w:rsidP="0005064B">
            <w:pPr>
              <w:spacing w:before="60" w:after="60"/>
              <w:jc w:val="center"/>
              <w:rPr>
                <w:sz w:val="28"/>
                <w:szCs w:val="28"/>
                <w:lang w:val="vi-VN"/>
              </w:rPr>
            </w:pPr>
          </w:p>
        </w:tc>
        <w:tc>
          <w:tcPr>
            <w:tcW w:w="1984" w:type="dxa"/>
            <w:vAlign w:val="center"/>
          </w:tcPr>
          <w:p w14:paraId="03FC9CD7" w14:textId="77777777" w:rsidR="003F22BC" w:rsidRPr="008B14BF" w:rsidRDefault="003F22BC" w:rsidP="0005064B">
            <w:pPr>
              <w:spacing w:before="60" w:after="60"/>
              <w:jc w:val="center"/>
              <w:rPr>
                <w:sz w:val="28"/>
                <w:szCs w:val="28"/>
                <w:lang w:val="vi-VN"/>
              </w:rPr>
            </w:pPr>
          </w:p>
        </w:tc>
        <w:tc>
          <w:tcPr>
            <w:tcW w:w="2268" w:type="dxa"/>
            <w:vAlign w:val="center"/>
          </w:tcPr>
          <w:p w14:paraId="0D198FB8" w14:textId="77777777" w:rsidR="003F22BC" w:rsidRPr="008B14BF" w:rsidRDefault="003F22BC" w:rsidP="0005064B">
            <w:pPr>
              <w:spacing w:before="60" w:after="60"/>
              <w:jc w:val="center"/>
              <w:rPr>
                <w:sz w:val="28"/>
                <w:szCs w:val="28"/>
                <w:lang w:val="vi-VN"/>
              </w:rPr>
            </w:pPr>
          </w:p>
        </w:tc>
        <w:tc>
          <w:tcPr>
            <w:tcW w:w="1985" w:type="dxa"/>
            <w:vAlign w:val="center"/>
          </w:tcPr>
          <w:p w14:paraId="28AB2E62" w14:textId="77777777" w:rsidR="003F22BC" w:rsidRPr="008B14BF" w:rsidRDefault="003F22BC" w:rsidP="0005064B">
            <w:pPr>
              <w:spacing w:before="60" w:after="60"/>
              <w:jc w:val="center"/>
              <w:rPr>
                <w:sz w:val="28"/>
                <w:szCs w:val="28"/>
                <w:lang w:val="vi-VN"/>
              </w:rPr>
            </w:pPr>
          </w:p>
        </w:tc>
      </w:tr>
      <w:tr w:rsidR="008B14BF" w:rsidRPr="008B14BF" w14:paraId="76028A1F" w14:textId="77777777" w:rsidTr="003F22BC">
        <w:tc>
          <w:tcPr>
            <w:tcW w:w="714" w:type="dxa"/>
            <w:vAlign w:val="center"/>
          </w:tcPr>
          <w:p w14:paraId="279BB439" w14:textId="3CDBE425" w:rsidR="003F22BC" w:rsidRPr="008B14BF" w:rsidRDefault="003F22BC" w:rsidP="0005064B">
            <w:pPr>
              <w:spacing w:before="60" w:after="60"/>
              <w:jc w:val="center"/>
              <w:rPr>
                <w:sz w:val="28"/>
                <w:szCs w:val="28"/>
              </w:rPr>
            </w:pPr>
            <w:r w:rsidRPr="008B14BF">
              <w:rPr>
                <w:sz w:val="28"/>
                <w:szCs w:val="28"/>
              </w:rPr>
              <w:t>…</w:t>
            </w:r>
          </w:p>
        </w:tc>
        <w:tc>
          <w:tcPr>
            <w:tcW w:w="1833" w:type="dxa"/>
            <w:vAlign w:val="center"/>
          </w:tcPr>
          <w:p w14:paraId="1B5DAC9A" w14:textId="77777777" w:rsidR="003F22BC" w:rsidRPr="008B14BF" w:rsidRDefault="003F22BC" w:rsidP="0005064B">
            <w:pPr>
              <w:spacing w:before="60" w:after="60"/>
              <w:jc w:val="center"/>
              <w:rPr>
                <w:sz w:val="28"/>
                <w:szCs w:val="28"/>
                <w:lang w:val="vi-VN"/>
              </w:rPr>
            </w:pPr>
          </w:p>
        </w:tc>
        <w:tc>
          <w:tcPr>
            <w:tcW w:w="1618" w:type="dxa"/>
            <w:vAlign w:val="center"/>
          </w:tcPr>
          <w:p w14:paraId="73B344C4" w14:textId="77777777" w:rsidR="003F22BC" w:rsidRPr="008B14BF" w:rsidRDefault="003F22BC" w:rsidP="0005064B">
            <w:pPr>
              <w:spacing w:before="60" w:after="60"/>
              <w:jc w:val="center"/>
              <w:rPr>
                <w:sz w:val="28"/>
                <w:szCs w:val="28"/>
                <w:lang w:val="vi-VN"/>
              </w:rPr>
            </w:pPr>
          </w:p>
        </w:tc>
        <w:tc>
          <w:tcPr>
            <w:tcW w:w="2351" w:type="dxa"/>
            <w:vAlign w:val="center"/>
          </w:tcPr>
          <w:p w14:paraId="3F621594" w14:textId="77777777" w:rsidR="003F22BC" w:rsidRPr="008B14BF" w:rsidRDefault="003F22BC" w:rsidP="0005064B">
            <w:pPr>
              <w:spacing w:before="60" w:after="60"/>
              <w:jc w:val="center"/>
              <w:rPr>
                <w:sz w:val="28"/>
                <w:szCs w:val="28"/>
                <w:lang w:val="vi-VN"/>
              </w:rPr>
            </w:pPr>
          </w:p>
        </w:tc>
        <w:tc>
          <w:tcPr>
            <w:tcW w:w="1134" w:type="dxa"/>
            <w:vAlign w:val="center"/>
          </w:tcPr>
          <w:p w14:paraId="30E2AAB4" w14:textId="77777777" w:rsidR="003F22BC" w:rsidRPr="008B14BF" w:rsidRDefault="003F22BC" w:rsidP="0005064B">
            <w:pPr>
              <w:spacing w:before="60" w:after="60"/>
              <w:jc w:val="center"/>
              <w:rPr>
                <w:sz w:val="28"/>
                <w:szCs w:val="28"/>
                <w:lang w:val="vi-VN"/>
              </w:rPr>
            </w:pPr>
          </w:p>
        </w:tc>
        <w:tc>
          <w:tcPr>
            <w:tcW w:w="1134" w:type="dxa"/>
            <w:vAlign w:val="center"/>
          </w:tcPr>
          <w:p w14:paraId="02BB905D" w14:textId="77777777" w:rsidR="003F22BC" w:rsidRPr="008B14BF" w:rsidRDefault="003F22BC" w:rsidP="0005064B">
            <w:pPr>
              <w:spacing w:before="60" w:after="60"/>
              <w:jc w:val="center"/>
              <w:rPr>
                <w:sz w:val="28"/>
                <w:szCs w:val="28"/>
                <w:lang w:val="vi-VN"/>
              </w:rPr>
            </w:pPr>
          </w:p>
        </w:tc>
        <w:tc>
          <w:tcPr>
            <w:tcW w:w="1984" w:type="dxa"/>
            <w:vAlign w:val="center"/>
          </w:tcPr>
          <w:p w14:paraId="709DF282" w14:textId="77777777" w:rsidR="003F22BC" w:rsidRPr="008B14BF" w:rsidRDefault="003F22BC" w:rsidP="0005064B">
            <w:pPr>
              <w:spacing w:before="60" w:after="60"/>
              <w:jc w:val="center"/>
              <w:rPr>
                <w:sz w:val="28"/>
                <w:szCs w:val="28"/>
                <w:lang w:val="vi-VN"/>
              </w:rPr>
            </w:pPr>
          </w:p>
        </w:tc>
        <w:tc>
          <w:tcPr>
            <w:tcW w:w="2268" w:type="dxa"/>
            <w:vAlign w:val="center"/>
          </w:tcPr>
          <w:p w14:paraId="766D644E" w14:textId="77777777" w:rsidR="003F22BC" w:rsidRPr="008B14BF" w:rsidRDefault="003F22BC" w:rsidP="0005064B">
            <w:pPr>
              <w:spacing w:before="60" w:after="60"/>
              <w:jc w:val="center"/>
              <w:rPr>
                <w:sz w:val="28"/>
                <w:szCs w:val="28"/>
                <w:lang w:val="vi-VN"/>
              </w:rPr>
            </w:pPr>
          </w:p>
        </w:tc>
        <w:tc>
          <w:tcPr>
            <w:tcW w:w="1985" w:type="dxa"/>
            <w:vAlign w:val="center"/>
          </w:tcPr>
          <w:p w14:paraId="5DADF7A6" w14:textId="77777777" w:rsidR="003F22BC" w:rsidRPr="008B14BF" w:rsidRDefault="003F22BC" w:rsidP="0005064B">
            <w:pPr>
              <w:spacing w:before="60" w:after="60"/>
              <w:jc w:val="center"/>
              <w:rPr>
                <w:sz w:val="28"/>
                <w:szCs w:val="28"/>
                <w:lang w:val="vi-VN"/>
              </w:rPr>
            </w:pPr>
          </w:p>
        </w:tc>
      </w:tr>
      <w:tr w:rsidR="008B14BF" w:rsidRPr="008B14BF" w14:paraId="7318DE3B" w14:textId="77777777" w:rsidTr="00F4683F">
        <w:tc>
          <w:tcPr>
            <w:tcW w:w="714" w:type="dxa"/>
            <w:vAlign w:val="center"/>
          </w:tcPr>
          <w:p w14:paraId="5A79B9E7" w14:textId="51CF7A1D" w:rsidR="0005064B" w:rsidRPr="008B14BF" w:rsidRDefault="0005064B" w:rsidP="0005064B">
            <w:pPr>
              <w:spacing w:before="60" w:after="60"/>
              <w:jc w:val="center"/>
              <w:rPr>
                <w:b/>
                <w:sz w:val="28"/>
                <w:szCs w:val="28"/>
              </w:rPr>
            </w:pPr>
            <w:r w:rsidRPr="008B14BF">
              <w:rPr>
                <w:b/>
                <w:sz w:val="28"/>
                <w:szCs w:val="28"/>
              </w:rPr>
              <w:t>II</w:t>
            </w:r>
          </w:p>
        </w:tc>
        <w:tc>
          <w:tcPr>
            <w:tcW w:w="14307" w:type="dxa"/>
            <w:gridSpan w:val="8"/>
            <w:vAlign w:val="center"/>
          </w:tcPr>
          <w:p w14:paraId="395E5613" w14:textId="46317ECB" w:rsidR="0005064B" w:rsidRPr="008B14BF" w:rsidRDefault="0005064B" w:rsidP="0005064B">
            <w:pPr>
              <w:spacing w:before="60" w:after="60"/>
              <w:jc w:val="both"/>
              <w:rPr>
                <w:b/>
                <w:sz w:val="28"/>
                <w:szCs w:val="28"/>
              </w:rPr>
            </w:pPr>
            <w:r w:rsidRPr="008B14BF">
              <w:rPr>
                <w:b/>
                <w:sz w:val="28"/>
                <w:szCs w:val="28"/>
              </w:rPr>
              <w:t>ĐẤU GIÁ QUYỀN SỬ DỤNG ĐẤT</w:t>
            </w:r>
          </w:p>
        </w:tc>
      </w:tr>
      <w:tr w:rsidR="008B14BF" w:rsidRPr="008B14BF" w14:paraId="23913BD5" w14:textId="77777777" w:rsidTr="003F22BC">
        <w:tc>
          <w:tcPr>
            <w:tcW w:w="714" w:type="dxa"/>
            <w:vAlign w:val="center"/>
          </w:tcPr>
          <w:p w14:paraId="1C127AA4" w14:textId="6F8B8E69" w:rsidR="003F22BC" w:rsidRPr="008B14BF" w:rsidRDefault="003F22BC" w:rsidP="0005064B">
            <w:pPr>
              <w:spacing w:before="60" w:after="60"/>
              <w:jc w:val="center"/>
              <w:rPr>
                <w:sz w:val="28"/>
                <w:szCs w:val="28"/>
                <w:lang w:val="vi-VN"/>
              </w:rPr>
            </w:pPr>
            <w:r w:rsidRPr="008B14BF">
              <w:rPr>
                <w:sz w:val="28"/>
                <w:szCs w:val="28"/>
              </w:rPr>
              <w:t>1</w:t>
            </w:r>
          </w:p>
        </w:tc>
        <w:tc>
          <w:tcPr>
            <w:tcW w:w="1833" w:type="dxa"/>
            <w:vAlign w:val="center"/>
          </w:tcPr>
          <w:p w14:paraId="0BF7AD23" w14:textId="77777777" w:rsidR="003F22BC" w:rsidRPr="008B14BF" w:rsidRDefault="003F22BC" w:rsidP="0005064B">
            <w:pPr>
              <w:spacing w:before="60" w:after="60"/>
              <w:jc w:val="center"/>
              <w:rPr>
                <w:sz w:val="28"/>
                <w:szCs w:val="28"/>
                <w:lang w:val="vi-VN"/>
              </w:rPr>
            </w:pPr>
          </w:p>
        </w:tc>
        <w:tc>
          <w:tcPr>
            <w:tcW w:w="1618" w:type="dxa"/>
            <w:vAlign w:val="center"/>
          </w:tcPr>
          <w:p w14:paraId="37B9DD19" w14:textId="77777777" w:rsidR="003F22BC" w:rsidRPr="008B14BF" w:rsidRDefault="003F22BC" w:rsidP="0005064B">
            <w:pPr>
              <w:spacing w:before="60" w:after="60"/>
              <w:jc w:val="center"/>
              <w:rPr>
                <w:sz w:val="28"/>
                <w:szCs w:val="28"/>
                <w:lang w:val="vi-VN"/>
              </w:rPr>
            </w:pPr>
          </w:p>
        </w:tc>
        <w:tc>
          <w:tcPr>
            <w:tcW w:w="2351" w:type="dxa"/>
            <w:vAlign w:val="center"/>
          </w:tcPr>
          <w:p w14:paraId="7063E990" w14:textId="77777777" w:rsidR="003F22BC" w:rsidRPr="008B14BF" w:rsidRDefault="003F22BC" w:rsidP="0005064B">
            <w:pPr>
              <w:spacing w:before="60" w:after="60"/>
              <w:jc w:val="center"/>
              <w:rPr>
                <w:sz w:val="28"/>
                <w:szCs w:val="28"/>
                <w:lang w:val="vi-VN"/>
              </w:rPr>
            </w:pPr>
          </w:p>
        </w:tc>
        <w:tc>
          <w:tcPr>
            <w:tcW w:w="1134" w:type="dxa"/>
            <w:vAlign w:val="center"/>
          </w:tcPr>
          <w:p w14:paraId="44041F37" w14:textId="77777777" w:rsidR="003F22BC" w:rsidRPr="008B14BF" w:rsidRDefault="003F22BC" w:rsidP="0005064B">
            <w:pPr>
              <w:spacing w:before="60" w:after="60"/>
              <w:jc w:val="center"/>
              <w:rPr>
                <w:sz w:val="28"/>
                <w:szCs w:val="28"/>
                <w:lang w:val="vi-VN"/>
              </w:rPr>
            </w:pPr>
          </w:p>
        </w:tc>
        <w:tc>
          <w:tcPr>
            <w:tcW w:w="1134" w:type="dxa"/>
            <w:vAlign w:val="center"/>
          </w:tcPr>
          <w:p w14:paraId="6D2E5C04" w14:textId="77777777" w:rsidR="003F22BC" w:rsidRPr="008B14BF" w:rsidRDefault="003F22BC" w:rsidP="0005064B">
            <w:pPr>
              <w:spacing w:before="60" w:after="60"/>
              <w:jc w:val="center"/>
              <w:rPr>
                <w:sz w:val="28"/>
                <w:szCs w:val="28"/>
                <w:lang w:val="vi-VN"/>
              </w:rPr>
            </w:pPr>
          </w:p>
        </w:tc>
        <w:tc>
          <w:tcPr>
            <w:tcW w:w="1984" w:type="dxa"/>
            <w:vAlign w:val="center"/>
          </w:tcPr>
          <w:p w14:paraId="268CF9E5" w14:textId="77777777" w:rsidR="003F22BC" w:rsidRPr="008B14BF" w:rsidRDefault="003F22BC" w:rsidP="0005064B">
            <w:pPr>
              <w:spacing w:before="60" w:after="60"/>
              <w:jc w:val="center"/>
              <w:rPr>
                <w:sz w:val="28"/>
                <w:szCs w:val="28"/>
                <w:lang w:val="vi-VN"/>
              </w:rPr>
            </w:pPr>
          </w:p>
        </w:tc>
        <w:tc>
          <w:tcPr>
            <w:tcW w:w="2268" w:type="dxa"/>
            <w:vAlign w:val="center"/>
          </w:tcPr>
          <w:p w14:paraId="095B8429" w14:textId="77777777" w:rsidR="003F22BC" w:rsidRPr="008B14BF" w:rsidRDefault="003F22BC" w:rsidP="0005064B">
            <w:pPr>
              <w:spacing w:before="60" w:after="60"/>
              <w:jc w:val="center"/>
              <w:rPr>
                <w:sz w:val="28"/>
                <w:szCs w:val="28"/>
                <w:lang w:val="vi-VN"/>
              </w:rPr>
            </w:pPr>
          </w:p>
        </w:tc>
        <w:tc>
          <w:tcPr>
            <w:tcW w:w="1985" w:type="dxa"/>
            <w:vAlign w:val="center"/>
          </w:tcPr>
          <w:p w14:paraId="16E9D4B1" w14:textId="77777777" w:rsidR="003F22BC" w:rsidRPr="008B14BF" w:rsidRDefault="003F22BC" w:rsidP="0005064B">
            <w:pPr>
              <w:spacing w:before="60" w:after="60"/>
              <w:jc w:val="center"/>
              <w:rPr>
                <w:sz w:val="28"/>
                <w:szCs w:val="28"/>
                <w:lang w:val="vi-VN"/>
              </w:rPr>
            </w:pPr>
          </w:p>
        </w:tc>
      </w:tr>
      <w:tr w:rsidR="008B14BF" w:rsidRPr="008B14BF" w14:paraId="5FD75BC1" w14:textId="77777777" w:rsidTr="003F22BC">
        <w:tc>
          <w:tcPr>
            <w:tcW w:w="714" w:type="dxa"/>
            <w:vAlign w:val="center"/>
          </w:tcPr>
          <w:p w14:paraId="7BB2062A" w14:textId="57E353FE" w:rsidR="003F22BC" w:rsidRPr="008B14BF" w:rsidRDefault="003F22BC" w:rsidP="0005064B">
            <w:pPr>
              <w:spacing w:before="60" w:after="60"/>
              <w:jc w:val="center"/>
              <w:rPr>
                <w:sz w:val="28"/>
                <w:szCs w:val="28"/>
                <w:lang w:val="vi-VN"/>
              </w:rPr>
            </w:pPr>
            <w:r w:rsidRPr="008B14BF">
              <w:rPr>
                <w:sz w:val="28"/>
                <w:szCs w:val="28"/>
              </w:rPr>
              <w:t>2</w:t>
            </w:r>
          </w:p>
        </w:tc>
        <w:tc>
          <w:tcPr>
            <w:tcW w:w="1833" w:type="dxa"/>
            <w:vAlign w:val="center"/>
          </w:tcPr>
          <w:p w14:paraId="77A37616" w14:textId="77777777" w:rsidR="003F22BC" w:rsidRPr="008B14BF" w:rsidRDefault="003F22BC" w:rsidP="0005064B">
            <w:pPr>
              <w:spacing w:before="60" w:after="60"/>
              <w:jc w:val="center"/>
              <w:rPr>
                <w:sz w:val="28"/>
                <w:szCs w:val="28"/>
                <w:lang w:val="vi-VN"/>
              </w:rPr>
            </w:pPr>
          </w:p>
        </w:tc>
        <w:tc>
          <w:tcPr>
            <w:tcW w:w="1618" w:type="dxa"/>
            <w:vAlign w:val="center"/>
          </w:tcPr>
          <w:p w14:paraId="54F61B82" w14:textId="77777777" w:rsidR="003F22BC" w:rsidRPr="008B14BF" w:rsidRDefault="003F22BC" w:rsidP="0005064B">
            <w:pPr>
              <w:spacing w:before="60" w:after="60"/>
              <w:jc w:val="center"/>
              <w:rPr>
                <w:sz w:val="28"/>
                <w:szCs w:val="28"/>
                <w:lang w:val="vi-VN"/>
              </w:rPr>
            </w:pPr>
          </w:p>
        </w:tc>
        <w:tc>
          <w:tcPr>
            <w:tcW w:w="2351" w:type="dxa"/>
            <w:vAlign w:val="center"/>
          </w:tcPr>
          <w:p w14:paraId="008A2B43" w14:textId="77777777" w:rsidR="003F22BC" w:rsidRPr="008B14BF" w:rsidRDefault="003F22BC" w:rsidP="0005064B">
            <w:pPr>
              <w:spacing w:before="60" w:after="60"/>
              <w:jc w:val="center"/>
              <w:rPr>
                <w:sz w:val="28"/>
                <w:szCs w:val="28"/>
                <w:lang w:val="vi-VN"/>
              </w:rPr>
            </w:pPr>
          </w:p>
        </w:tc>
        <w:tc>
          <w:tcPr>
            <w:tcW w:w="1134" w:type="dxa"/>
            <w:vAlign w:val="center"/>
          </w:tcPr>
          <w:p w14:paraId="4FAA656F" w14:textId="77777777" w:rsidR="003F22BC" w:rsidRPr="008B14BF" w:rsidRDefault="003F22BC" w:rsidP="0005064B">
            <w:pPr>
              <w:spacing w:before="60" w:after="60"/>
              <w:jc w:val="center"/>
              <w:rPr>
                <w:sz w:val="28"/>
                <w:szCs w:val="28"/>
                <w:lang w:val="vi-VN"/>
              </w:rPr>
            </w:pPr>
          </w:p>
        </w:tc>
        <w:tc>
          <w:tcPr>
            <w:tcW w:w="1134" w:type="dxa"/>
            <w:vAlign w:val="center"/>
          </w:tcPr>
          <w:p w14:paraId="570220BA" w14:textId="77777777" w:rsidR="003F22BC" w:rsidRPr="008B14BF" w:rsidRDefault="003F22BC" w:rsidP="0005064B">
            <w:pPr>
              <w:spacing w:before="60" w:after="60"/>
              <w:jc w:val="center"/>
              <w:rPr>
                <w:sz w:val="28"/>
                <w:szCs w:val="28"/>
                <w:lang w:val="vi-VN"/>
              </w:rPr>
            </w:pPr>
          </w:p>
        </w:tc>
        <w:tc>
          <w:tcPr>
            <w:tcW w:w="1984" w:type="dxa"/>
            <w:vAlign w:val="center"/>
          </w:tcPr>
          <w:p w14:paraId="07AE56DE" w14:textId="77777777" w:rsidR="003F22BC" w:rsidRPr="008B14BF" w:rsidRDefault="003F22BC" w:rsidP="0005064B">
            <w:pPr>
              <w:spacing w:before="60" w:after="60"/>
              <w:jc w:val="center"/>
              <w:rPr>
                <w:sz w:val="28"/>
                <w:szCs w:val="28"/>
                <w:lang w:val="vi-VN"/>
              </w:rPr>
            </w:pPr>
          </w:p>
        </w:tc>
        <w:tc>
          <w:tcPr>
            <w:tcW w:w="2268" w:type="dxa"/>
            <w:vAlign w:val="center"/>
          </w:tcPr>
          <w:p w14:paraId="46472737" w14:textId="77777777" w:rsidR="003F22BC" w:rsidRPr="008B14BF" w:rsidRDefault="003F22BC" w:rsidP="0005064B">
            <w:pPr>
              <w:spacing w:before="60" w:after="60"/>
              <w:jc w:val="center"/>
              <w:rPr>
                <w:sz w:val="28"/>
                <w:szCs w:val="28"/>
                <w:lang w:val="vi-VN"/>
              </w:rPr>
            </w:pPr>
          </w:p>
        </w:tc>
        <w:tc>
          <w:tcPr>
            <w:tcW w:w="1985" w:type="dxa"/>
            <w:vAlign w:val="center"/>
          </w:tcPr>
          <w:p w14:paraId="32B83509" w14:textId="77777777" w:rsidR="003F22BC" w:rsidRPr="008B14BF" w:rsidRDefault="003F22BC" w:rsidP="0005064B">
            <w:pPr>
              <w:spacing w:before="60" w:after="60"/>
              <w:jc w:val="center"/>
              <w:rPr>
                <w:sz w:val="28"/>
                <w:szCs w:val="28"/>
                <w:lang w:val="vi-VN"/>
              </w:rPr>
            </w:pPr>
          </w:p>
        </w:tc>
      </w:tr>
      <w:tr w:rsidR="008B14BF" w:rsidRPr="008B14BF" w14:paraId="4DF1C916" w14:textId="77777777" w:rsidTr="003F22BC">
        <w:tc>
          <w:tcPr>
            <w:tcW w:w="714" w:type="dxa"/>
            <w:vAlign w:val="center"/>
          </w:tcPr>
          <w:p w14:paraId="63E7F1DF" w14:textId="471A2F3C" w:rsidR="003F22BC" w:rsidRPr="008B14BF" w:rsidRDefault="003F22BC" w:rsidP="0005064B">
            <w:pPr>
              <w:spacing w:before="60" w:after="60"/>
              <w:jc w:val="center"/>
              <w:rPr>
                <w:sz w:val="28"/>
                <w:szCs w:val="28"/>
                <w:lang w:val="vi-VN"/>
              </w:rPr>
            </w:pPr>
            <w:r w:rsidRPr="008B14BF">
              <w:rPr>
                <w:sz w:val="28"/>
                <w:szCs w:val="28"/>
              </w:rPr>
              <w:t>3</w:t>
            </w:r>
          </w:p>
        </w:tc>
        <w:tc>
          <w:tcPr>
            <w:tcW w:w="1833" w:type="dxa"/>
            <w:vAlign w:val="center"/>
          </w:tcPr>
          <w:p w14:paraId="5436F464" w14:textId="77777777" w:rsidR="003F22BC" w:rsidRPr="008B14BF" w:rsidRDefault="003F22BC" w:rsidP="0005064B">
            <w:pPr>
              <w:spacing w:before="60" w:after="60"/>
              <w:jc w:val="center"/>
              <w:rPr>
                <w:sz w:val="28"/>
                <w:szCs w:val="28"/>
                <w:lang w:val="vi-VN"/>
              </w:rPr>
            </w:pPr>
          </w:p>
        </w:tc>
        <w:tc>
          <w:tcPr>
            <w:tcW w:w="1618" w:type="dxa"/>
            <w:vAlign w:val="center"/>
          </w:tcPr>
          <w:p w14:paraId="5B4A8E3F" w14:textId="77777777" w:rsidR="003F22BC" w:rsidRPr="008B14BF" w:rsidRDefault="003F22BC" w:rsidP="0005064B">
            <w:pPr>
              <w:spacing w:before="60" w:after="60"/>
              <w:jc w:val="center"/>
              <w:rPr>
                <w:sz w:val="28"/>
                <w:szCs w:val="28"/>
                <w:lang w:val="vi-VN"/>
              </w:rPr>
            </w:pPr>
          </w:p>
        </w:tc>
        <w:tc>
          <w:tcPr>
            <w:tcW w:w="2351" w:type="dxa"/>
            <w:vAlign w:val="center"/>
          </w:tcPr>
          <w:p w14:paraId="563FF2A2" w14:textId="77777777" w:rsidR="003F22BC" w:rsidRPr="008B14BF" w:rsidRDefault="003F22BC" w:rsidP="0005064B">
            <w:pPr>
              <w:spacing w:before="60" w:after="60"/>
              <w:jc w:val="center"/>
              <w:rPr>
                <w:sz w:val="28"/>
                <w:szCs w:val="28"/>
                <w:lang w:val="vi-VN"/>
              </w:rPr>
            </w:pPr>
          </w:p>
        </w:tc>
        <w:tc>
          <w:tcPr>
            <w:tcW w:w="1134" w:type="dxa"/>
            <w:vAlign w:val="center"/>
          </w:tcPr>
          <w:p w14:paraId="6E4C1255" w14:textId="77777777" w:rsidR="003F22BC" w:rsidRPr="008B14BF" w:rsidRDefault="003F22BC" w:rsidP="0005064B">
            <w:pPr>
              <w:spacing w:before="60" w:after="60"/>
              <w:jc w:val="center"/>
              <w:rPr>
                <w:sz w:val="28"/>
                <w:szCs w:val="28"/>
                <w:lang w:val="vi-VN"/>
              </w:rPr>
            </w:pPr>
          </w:p>
        </w:tc>
        <w:tc>
          <w:tcPr>
            <w:tcW w:w="1134" w:type="dxa"/>
            <w:vAlign w:val="center"/>
          </w:tcPr>
          <w:p w14:paraId="77682CC7" w14:textId="77777777" w:rsidR="003F22BC" w:rsidRPr="008B14BF" w:rsidRDefault="003F22BC" w:rsidP="0005064B">
            <w:pPr>
              <w:spacing w:before="60" w:after="60"/>
              <w:jc w:val="center"/>
              <w:rPr>
                <w:sz w:val="28"/>
                <w:szCs w:val="28"/>
                <w:lang w:val="vi-VN"/>
              </w:rPr>
            </w:pPr>
          </w:p>
        </w:tc>
        <w:tc>
          <w:tcPr>
            <w:tcW w:w="1984" w:type="dxa"/>
            <w:vAlign w:val="center"/>
          </w:tcPr>
          <w:p w14:paraId="728ACFB1" w14:textId="77777777" w:rsidR="003F22BC" w:rsidRPr="008B14BF" w:rsidRDefault="003F22BC" w:rsidP="0005064B">
            <w:pPr>
              <w:spacing w:before="60" w:after="60"/>
              <w:jc w:val="center"/>
              <w:rPr>
                <w:sz w:val="28"/>
                <w:szCs w:val="28"/>
                <w:lang w:val="vi-VN"/>
              </w:rPr>
            </w:pPr>
          </w:p>
        </w:tc>
        <w:tc>
          <w:tcPr>
            <w:tcW w:w="2268" w:type="dxa"/>
            <w:vAlign w:val="center"/>
          </w:tcPr>
          <w:p w14:paraId="524EADD0" w14:textId="77777777" w:rsidR="003F22BC" w:rsidRPr="008B14BF" w:rsidRDefault="003F22BC" w:rsidP="0005064B">
            <w:pPr>
              <w:spacing w:before="60" w:after="60"/>
              <w:jc w:val="center"/>
              <w:rPr>
                <w:sz w:val="28"/>
                <w:szCs w:val="28"/>
                <w:lang w:val="vi-VN"/>
              </w:rPr>
            </w:pPr>
          </w:p>
        </w:tc>
        <w:tc>
          <w:tcPr>
            <w:tcW w:w="1985" w:type="dxa"/>
            <w:vAlign w:val="center"/>
          </w:tcPr>
          <w:p w14:paraId="2F6EEFC9" w14:textId="77777777" w:rsidR="003F22BC" w:rsidRPr="008B14BF" w:rsidRDefault="003F22BC" w:rsidP="0005064B">
            <w:pPr>
              <w:spacing w:before="60" w:after="60"/>
              <w:jc w:val="center"/>
              <w:rPr>
                <w:sz w:val="28"/>
                <w:szCs w:val="28"/>
                <w:lang w:val="vi-VN"/>
              </w:rPr>
            </w:pPr>
          </w:p>
        </w:tc>
      </w:tr>
      <w:tr w:rsidR="008B14BF" w:rsidRPr="008B14BF" w14:paraId="66D58D0C" w14:textId="77777777" w:rsidTr="003F22BC">
        <w:tc>
          <w:tcPr>
            <w:tcW w:w="714" w:type="dxa"/>
            <w:vAlign w:val="center"/>
          </w:tcPr>
          <w:p w14:paraId="4FBC2D61" w14:textId="5292E338" w:rsidR="003F22BC" w:rsidRPr="008B14BF" w:rsidRDefault="003F22BC" w:rsidP="0005064B">
            <w:pPr>
              <w:spacing w:before="60" w:after="60"/>
              <w:jc w:val="center"/>
              <w:rPr>
                <w:sz w:val="28"/>
                <w:szCs w:val="28"/>
                <w:lang w:val="vi-VN"/>
              </w:rPr>
            </w:pPr>
            <w:r w:rsidRPr="008B14BF">
              <w:rPr>
                <w:sz w:val="28"/>
                <w:szCs w:val="28"/>
              </w:rPr>
              <w:t>…</w:t>
            </w:r>
          </w:p>
        </w:tc>
        <w:tc>
          <w:tcPr>
            <w:tcW w:w="1833" w:type="dxa"/>
            <w:vAlign w:val="center"/>
          </w:tcPr>
          <w:p w14:paraId="0125BAA8" w14:textId="77777777" w:rsidR="003F22BC" w:rsidRPr="008B14BF" w:rsidRDefault="003F22BC" w:rsidP="0005064B">
            <w:pPr>
              <w:spacing w:before="60" w:after="60"/>
              <w:jc w:val="center"/>
              <w:rPr>
                <w:sz w:val="28"/>
                <w:szCs w:val="28"/>
                <w:lang w:val="vi-VN"/>
              </w:rPr>
            </w:pPr>
          </w:p>
        </w:tc>
        <w:tc>
          <w:tcPr>
            <w:tcW w:w="1618" w:type="dxa"/>
            <w:vAlign w:val="center"/>
          </w:tcPr>
          <w:p w14:paraId="1F767F66" w14:textId="77777777" w:rsidR="003F22BC" w:rsidRPr="008B14BF" w:rsidRDefault="003F22BC" w:rsidP="0005064B">
            <w:pPr>
              <w:spacing w:before="60" w:after="60"/>
              <w:jc w:val="center"/>
              <w:rPr>
                <w:sz w:val="28"/>
                <w:szCs w:val="28"/>
                <w:lang w:val="vi-VN"/>
              </w:rPr>
            </w:pPr>
          </w:p>
        </w:tc>
        <w:tc>
          <w:tcPr>
            <w:tcW w:w="2351" w:type="dxa"/>
            <w:vAlign w:val="center"/>
          </w:tcPr>
          <w:p w14:paraId="200220A8" w14:textId="77777777" w:rsidR="003F22BC" w:rsidRPr="008B14BF" w:rsidRDefault="003F22BC" w:rsidP="0005064B">
            <w:pPr>
              <w:spacing w:before="60" w:after="60"/>
              <w:jc w:val="center"/>
              <w:rPr>
                <w:sz w:val="28"/>
                <w:szCs w:val="28"/>
                <w:lang w:val="vi-VN"/>
              </w:rPr>
            </w:pPr>
          </w:p>
        </w:tc>
        <w:tc>
          <w:tcPr>
            <w:tcW w:w="1134" w:type="dxa"/>
            <w:vAlign w:val="center"/>
          </w:tcPr>
          <w:p w14:paraId="0CAB9FA5" w14:textId="77777777" w:rsidR="003F22BC" w:rsidRPr="008B14BF" w:rsidRDefault="003F22BC" w:rsidP="0005064B">
            <w:pPr>
              <w:spacing w:before="60" w:after="60"/>
              <w:jc w:val="center"/>
              <w:rPr>
                <w:sz w:val="28"/>
                <w:szCs w:val="28"/>
                <w:lang w:val="vi-VN"/>
              </w:rPr>
            </w:pPr>
          </w:p>
        </w:tc>
        <w:tc>
          <w:tcPr>
            <w:tcW w:w="1134" w:type="dxa"/>
            <w:vAlign w:val="center"/>
          </w:tcPr>
          <w:p w14:paraId="2F18272A" w14:textId="77777777" w:rsidR="003F22BC" w:rsidRPr="008B14BF" w:rsidRDefault="003F22BC" w:rsidP="0005064B">
            <w:pPr>
              <w:spacing w:before="60" w:after="60"/>
              <w:jc w:val="center"/>
              <w:rPr>
                <w:sz w:val="28"/>
                <w:szCs w:val="28"/>
                <w:lang w:val="vi-VN"/>
              </w:rPr>
            </w:pPr>
          </w:p>
        </w:tc>
        <w:tc>
          <w:tcPr>
            <w:tcW w:w="1984" w:type="dxa"/>
            <w:vAlign w:val="center"/>
          </w:tcPr>
          <w:p w14:paraId="4CA34A84" w14:textId="77777777" w:rsidR="003F22BC" w:rsidRPr="008B14BF" w:rsidRDefault="003F22BC" w:rsidP="0005064B">
            <w:pPr>
              <w:spacing w:before="60" w:after="60"/>
              <w:jc w:val="center"/>
              <w:rPr>
                <w:sz w:val="28"/>
                <w:szCs w:val="28"/>
                <w:lang w:val="vi-VN"/>
              </w:rPr>
            </w:pPr>
          </w:p>
        </w:tc>
        <w:tc>
          <w:tcPr>
            <w:tcW w:w="2268" w:type="dxa"/>
            <w:vAlign w:val="center"/>
          </w:tcPr>
          <w:p w14:paraId="2F6E7A64" w14:textId="77777777" w:rsidR="003F22BC" w:rsidRPr="008B14BF" w:rsidRDefault="003F22BC" w:rsidP="0005064B">
            <w:pPr>
              <w:spacing w:before="60" w:after="60"/>
              <w:jc w:val="center"/>
              <w:rPr>
                <w:sz w:val="28"/>
                <w:szCs w:val="28"/>
                <w:lang w:val="vi-VN"/>
              </w:rPr>
            </w:pPr>
          </w:p>
        </w:tc>
        <w:tc>
          <w:tcPr>
            <w:tcW w:w="1985" w:type="dxa"/>
            <w:vAlign w:val="center"/>
          </w:tcPr>
          <w:p w14:paraId="3C5A149D" w14:textId="77777777" w:rsidR="003F22BC" w:rsidRPr="008B14BF" w:rsidRDefault="003F22BC" w:rsidP="0005064B">
            <w:pPr>
              <w:spacing w:before="60" w:after="60"/>
              <w:jc w:val="center"/>
              <w:rPr>
                <w:sz w:val="28"/>
                <w:szCs w:val="28"/>
                <w:lang w:val="vi-VN"/>
              </w:rPr>
            </w:pPr>
          </w:p>
        </w:tc>
      </w:tr>
      <w:tr w:rsidR="008B14BF" w:rsidRPr="00AF78C7" w14:paraId="2C484AF6" w14:textId="77777777" w:rsidTr="00F4683F">
        <w:tc>
          <w:tcPr>
            <w:tcW w:w="714" w:type="dxa"/>
            <w:vAlign w:val="center"/>
          </w:tcPr>
          <w:p w14:paraId="2990E02D" w14:textId="24C8A9CD" w:rsidR="0005064B" w:rsidRPr="008B14BF" w:rsidRDefault="0005064B" w:rsidP="0005064B">
            <w:pPr>
              <w:spacing w:before="60" w:after="60"/>
              <w:jc w:val="center"/>
              <w:rPr>
                <w:b/>
                <w:sz w:val="28"/>
                <w:szCs w:val="28"/>
                <w:lang w:val="vi-VN"/>
              </w:rPr>
            </w:pPr>
            <w:r w:rsidRPr="008B14BF">
              <w:rPr>
                <w:b/>
                <w:sz w:val="28"/>
                <w:szCs w:val="28"/>
              </w:rPr>
              <w:t>III</w:t>
            </w:r>
          </w:p>
        </w:tc>
        <w:tc>
          <w:tcPr>
            <w:tcW w:w="14307" w:type="dxa"/>
            <w:gridSpan w:val="8"/>
            <w:vAlign w:val="center"/>
          </w:tcPr>
          <w:p w14:paraId="3F3340C3" w14:textId="491D8877" w:rsidR="0005064B" w:rsidRPr="008B14BF" w:rsidRDefault="0005064B" w:rsidP="0005064B">
            <w:pPr>
              <w:spacing w:before="60" w:after="60"/>
              <w:jc w:val="both"/>
              <w:rPr>
                <w:b/>
                <w:sz w:val="28"/>
                <w:szCs w:val="28"/>
                <w:lang w:val="vi-VN"/>
              </w:rPr>
            </w:pPr>
            <w:r w:rsidRPr="008B14BF">
              <w:rPr>
                <w:b/>
                <w:sz w:val="28"/>
                <w:szCs w:val="28"/>
                <w:lang w:val="vi-VN"/>
              </w:rPr>
              <w:t>ĐẤU GIÁ TÀI SẢN TỊCH THU</w:t>
            </w:r>
          </w:p>
        </w:tc>
      </w:tr>
      <w:tr w:rsidR="008B14BF" w:rsidRPr="008B14BF" w14:paraId="768EE86A" w14:textId="77777777" w:rsidTr="003F22BC">
        <w:tc>
          <w:tcPr>
            <w:tcW w:w="714" w:type="dxa"/>
            <w:vAlign w:val="center"/>
          </w:tcPr>
          <w:p w14:paraId="6C709C33" w14:textId="2C215B5B" w:rsidR="003F22BC" w:rsidRPr="008B14BF" w:rsidRDefault="003F22BC" w:rsidP="0005064B">
            <w:pPr>
              <w:spacing w:before="60" w:after="60"/>
              <w:jc w:val="center"/>
              <w:rPr>
                <w:sz w:val="28"/>
                <w:szCs w:val="28"/>
                <w:lang w:val="vi-VN"/>
              </w:rPr>
            </w:pPr>
            <w:r w:rsidRPr="008B14BF">
              <w:rPr>
                <w:sz w:val="28"/>
                <w:szCs w:val="28"/>
              </w:rPr>
              <w:t>1</w:t>
            </w:r>
          </w:p>
        </w:tc>
        <w:tc>
          <w:tcPr>
            <w:tcW w:w="1833" w:type="dxa"/>
            <w:vAlign w:val="center"/>
          </w:tcPr>
          <w:p w14:paraId="372552C1" w14:textId="77777777" w:rsidR="003F22BC" w:rsidRPr="008B14BF" w:rsidRDefault="003F22BC" w:rsidP="0005064B">
            <w:pPr>
              <w:spacing w:before="60" w:after="60"/>
              <w:jc w:val="center"/>
              <w:rPr>
                <w:sz w:val="28"/>
                <w:szCs w:val="28"/>
                <w:lang w:val="vi-VN"/>
              </w:rPr>
            </w:pPr>
          </w:p>
        </w:tc>
        <w:tc>
          <w:tcPr>
            <w:tcW w:w="1618" w:type="dxa"/>
            <w:vAlign w:val="center"/>
          </w:tcPr>
          <w:p w14:paraId="2DE48444" w14:textId="77777777" w:rsidR="003F22BC" w:rsidRPr="008B14BF" w:rsidRDefault="003F22BC" w:rsidP="0005064B">
            <w:pPr>
              <w:spacing w:before="60" w:after="60"/>
              <w:jc w:val="center"/>
              <w:rPr>
                <w:sz w:val="28"/>
                <w:szCs w:val="28"/>
                <w:lang w:val="vi-VN"/>
              </w:rPr>
            </w:pPr>
          </w:p>
        </w:tc>
        <w:tc>
          <w:tcPr>
            <w:tcW w:w="2351" w:type="dxa"/>
            <w:vAlign w:val="center"/>
          </w:tcPr>
          <w:p w14:paraId="32B2E97D" w14:textId="77777777" w:rsidR="003F22BC" w:rsidRPr="008B14BF" w:rsidRDefault="003F22BC" w:rsidP="0005064B">
            <w:pPr>
              <w:spacing w:before="60" w:after="60"/>
              <w:jc w:val="center"/>
              <w:rPr>
                <w:sz w:val="28"/>
                <w:szCs w:val="28"/>
                <w:lang w:val="vi-VN"/>
              </w:rPr>
            </w:pPr>
          </w:p>
        </w:tc>
        <w:tc>
          <w:tcPr>
            <w:tcW w:w="1134" w:type="dxa"/>
            <w:vAlign w:val="center"/>
          </w:tcPr>
          <w:p w14:paraId="14B43083" w14:textId="77777777" w:rsidR="003F22BC" w:rsidRPr="008B14BF" w:rsidRDefault="003F22BC" w:rsidP="0005064B">
            <w:pPr>
              <w:spacing w:before="60" w:after="60"/>
              <w:jc w:val="center"/>
              <w:rPr>
                <w:sz w:val="28"/>
                <w:szCs w:val="28"/>
                <w:lang w:val="vi-VN"/>
              </w:rPr>
            </w:pPr>
          </w:p>
        </w:tc>
        <w:tc>
          <w:tcPr>
            <w:tcW w:w="1134" w:type="dxa"/>
            <w:vAlign w:val="center"/>
          </w:tcPr>
          <w:p w14:paraId="5FB5CBBC" w14:textId="77777777" w:rsidR="003F22BC" w:rsidRPr="008B14BF" w:rsidRDefault="003F22BC" w:rsidP="0005064B">
            <w:pPr>
              <w:spacing w:before="60" w:after="60"/>
              <w:jc w:val="center"/>
              <w:rPr>
                <w:sz w:val="28"/>
                <w:szCs w:val="28"/>
                <w:lang w:val="vi-VN"/>
              </w:rPr>
            </w:pPr>
          </w:p>
        </w:tc>
        <w:tc>
          <w:tcPr>
            <w:tcW w:w="1984" w:type="dxa"/>
            <w:vAlign w:val="center"/>
          </w:tcPr>
          <w:p w14:paraId="5C55C356" w14:textId="77777777" w:rsidR="003F22BC" w:rsidRPr="008B14BF" w:rsidRDefault="003F22BC" w:rsidP="0005064B">
            <w:pPr>
              <w:spacing w:before="60" w:after="60"/>
              <w:jc w:val="center"/>
              <w:rPr>
                <w:sz w:val="28"/>
                <w:szCs w:val="28"/>
                <w:lang w:val="vi-VN"/>
              </w:rPr>
            </w:pPr>
          </w:p>
        </w:tc>
        <w:tc>
          <w:tcPr>
            <w:tcW w:w="2268" w:type="dxa"/>
            <w:vAlign w:val="center"/>
          </w:tcPr>
          <w:p w14:paraId="6133A47D" w14:textId="77777777" w:rsidR="003F22BC" w:rsidRPr="008B14BF" w:rsidRDefault="003F22BC" w:rsidP="0005064B">
            <w:pPr>
              <w:spacing w:before="60" w:after="60"/>
              <w:jc w:val="center"/>
              <w:rPr>
                <w:sz w:val="28"/>
                <w:szCs w:val="28"/>
                <w:lang w:val="vi-VN"/>
              </w:rPr>
            </w:pPr>
          </w:p>
        </w:tc>
        <w:tc>
          <w:tcPr>
            <w:tcW w:w="1985" w:type="dxa"/>
            <w:vAlign w:val="center"/>
          </w:tcPr>
          <w:p w14:paraId="153A3EFB" w14:textId="77777777" w:rsidR="003F22BC" w:rsidRPr="008B14BF" w:rsidRDefault="003F22BC" w:rsidP="0005064B">
            <w:pPr>
              <w:spacing w:before="60" w:after="60"/>
              <w:jc w:val="center"/>
              <w:rPr>
                <w:sz w:val="28"/>
                <w:szCs w:val="28"/>
                <w:lang w:val="vi-VN"/>
              </w:rPr>
            </w:pPr>
          </w:p>
        </w:tc>
      </w:tr>
      <w:tr w:rsidR="008B14BF" w:rsidRPr="008B14BF" w14:paraId="3CA53C74" w14:textId="77777777" w:rsidTr="003F22BC">
        <w:tc>
          <w:tcPr>
            <w:tcW w:w="714" w:type="dxa"/>
            <w:vAlign w:val="center"/>
          </w:tcPr>
          <w:p w14:paraId="6377246A" w14:textId="16BA8C6D" w:rsidR="003F22BC" w:rsidRPr="008B14BF" w:rsidRDefault="003F22BC" w:rsidP="0005064B">
            <w:pPr>
              <w:spacing w:before="60" w:after="60"/>
              <w:jc w:val="center"/>
              <w:rPr>
                <w:sz w:val="28"/>
                <w:szCs w:val="28"/>
                <w:lang w:val="vi-VN"/>
              </w:rPr>
            </w:pPr>
            <w:r w:rsidRPr="008B14BF">
              <w:rPr>
                <w:sz w:val="28"/>
                <w:szCs w:val="28"/>
              </w:rPr>
              <w:t>2</w:t>
            </w:r>
          </w:p>
        </w:tc>
        <w:tc>
          <w:tcPr>
            <w:tcW w:w="1833" w:type="dxa"/>
            <w:vAlign w:val="center"/>
          </w:tcPr>
          <w:p w14:paraId="6CBCE4BA" w14:textId="77777777" w:rsidR="003F22BC" w:rsidRPr="008B14BF" w:rsidRDefault="003F22BC" w:rsidP="0005064B">
            <w:pPr>
              <w:spacing w:before="60" w:after="60"/>
              <w:jc w:val="center"/>
              <w:rPr>
                <w:sz w:val="28"/>
                <w:szCs w:val="28"/>
                <w:lang w:val="vi-VN"/>
              </w:rPr>
            </w:pPr>
          </w:p>
        </w:tc>
        <w:tc>
          <w:tcPr>
            <w:tcW w:w="1618" w:type="dxa"/>
            <w:vAlign w:val="center"/>
          </w:tcPr>
          <w:p w14:paraId="259F94D4" w14:textId="77777777" w:rsidR="003F22BC" w:rsidRPr="008B14BF" w:rsidRDefault="003F22BC" w:rsidP="0005064B">
            <w:pPr>
              <w:spacing w:before="60" w:after="60"/>
              <w:jc w:val="center"/>
              <w:rPr>
                <w:sz w:val="28"/>
                <w:szCs w:val="28"/>
                <w:lang w:val="vi-VN"/>
              </w:rPr>
            </w:pPr>
          </w:p>
        </w:tc>
        <w:tc>
          <w:tcPr>
            <w:tcW w:w="2351" w:type="dxa"/>
            <w:vAlign w:val="center"/>
          </w:tcPr>
          <w:p w14:paraId="761D5A29" w14:textId="77777777" w:rsidR="003F22BC" w:rsidRPr="008B14BF" w:rsidRDefault="003F22BC" w:rsidP="0005064B">
            <w:pPr>
              <w:spacing w:before="60" w:after="60"/>
              <w:jc w:val="center"/>
              <w:rPr>
                <w:sz w:val="28"/>
                <w:szCs w:val="28"/>
                <w:lang w:val="vi-VN"/>
              </w:rPr>
            </w:pPr>
          </w:p>
        </w:tc>
        <w:tc>
          <w:tcPr>
            <w:tcW w:w="1134" w:type="dxa"/>
            <w:vAlign w:val="center"/>
          </w:tcPr>
          <w:p w14:paraId="5F18CC3B" w14:textId="77777777" w:rsidR="003F22BC" w:rsidRPr="008B14BF" w:rsidRDefault="003F22BC" w:rsidP="0005064B">
            <w:pPr>
              <w:spacing w:before="60" w:after="60"/>
              <w:jc w:val="center"/>
              <w:rPr>
                <w:sz w:val="28"/>
                <w:szCs w:val="28"/>
                <w:lang w:val="vi-VN"/>
              </w:rPr>
            </w:pPr>
          </w:p>
        </w:tc>
        <w:tc>
          <w:tcPr>
            <w:tcW w:w="1134" w:type="dxa"/>
            <w:vAlign w:val="center"/>
          </w:tcPr>
          <w:p w14:paraId="555FDEA8" w14:textId="77777777" w:rsidR="003F22BC" w:rsidRPr="008B14BF" w:rsidRDefault="003F22BC" w:rsidP="0005064B">
            <w:pPr>
              <w:spacing w:before="60" w:after="60"/>
              <w:jc w:val="center"/>
              <w:rPr>
                <w:sz w:val="28"/>
                <w:szCs w:val="28"/>
                <w:lang w:val="vi-VN"/>
              </w:rPr>
            </w:pPr>
          </w:p>
        </w:tc>
        <w:tc>
          <w:tcPr>
            <w:tcW w:w="1984" w:type="dxa"/>
            <w:vAlign w:val="center"/>
          </w:tcPr>
          <w:p w14:paraId="59EDAA19" w14:textId="77777777" w:rsidR="003F22BC" w:rsidRPr="008B14BF" w:rsidRDefault="003F22BC" w:rsidP="0005064B">
            <w:pPr>
              <w:spacing w:before="60" w:after="60"/>
              <w:jc w:val="center"/>
              <w:rPr>
                <w:sz w:val="28"/>
                <w:szCs w:val="28"/>
                <w:lang w:val="vi-VN"/>
              </w:rPr>
            </w:pPr>
          </w:p>
        </w:tc>
        <w:tc>
          <w:tcPr>
            <w:tcW w:w="2268" w:type="dxa"/>
            <w:vAlign w:val="center"/>
          </w:tcPr>
          <w:p w14:paraId="0DA35D79" w14:textId="77777777" w:rsidR="003F22BC" w:rsidRPr="008B14BF" w:rsidRDefault="003F22BC" w:rsidP="0005064B">
            <w:pPr>
              <w:spacing w:before="60" w:after="60"/>
              <w:jc w:val="center"/>
              <w:rPr>
                <w:sz w:val="28"/>
                <w:szCs w:val="28"/>
                <w:lang w:val="vi-VN"/>
              </w:rPr>
            </w:pPr>
          </w:p>
        </w:tc>
        <w:tc>
          <w:tcPr>
            <w:tcW w:w="1985" w:type="dxa"/>
            <w:vAlign w:val="center"/>
          </w:tcPr>
          <w:p w14:paraId="4F459D02" w14:textId="77777777" w:rsidR="003F22BC" w:rsidRPr="008B14BF" w:rsidRDefault="003F22BC" w:rsidP="0005064B">
            <w:pPr>
              <w:spacing w:before="60" w:after="60"/>
              <w:jc w:val="center"/>
              <w:rPr>
                <w:sz w:val="28"/>
                <w:szCs w:val="28"/>
                <w:lang w:val="vi-VN"/>
              </w:rPr>
            </w:pPr>
          </w:p>
        </w:tc>
      </w:tr>
      <w:tr w:rsidR="008B14BF" w:rsidRPr="008B14BF" w14:paraId="21FEF1A9" w14:textId="77777777" w:rsidTr="003F22BC">
        <w:tc>
          <w:tcPr>
            <w:tcW w:w="714" w:type="dxa"/>
            <w:vAlign w:val="center"/>
          </w:tcPr>
          <w:p w14:paraId="2AF76D3B" w14:textId="0DA9E753" w:rsidR="003F22BC" w:rsidRPr="008B14BF" w:rsidRDefault="003F22BC" w:rsidP="0005064B">
            <w:pPr>
              <w:spacing w:before="60" w:after="60"/>
              <w:jc w:val="center"/>
              <w:rPr>
                <w:sz w:val="28"/>
                <w:szCs w:val="28"/>
                <w:lang w:val="vi-VN"/>
              </w:rPr>
            </w:pPr>
            <w:r w:rsidRPr="008B14BF">
              <w:rPr>
                <w:sz w:val="28"/>
                <w:szCs w:val="28"/>
              </w:rPr>
              <w:t>3</w:t>
            </w:r>
          </w:p>
        </w:tc>
        <w:tc>
          <w:tcPr>
            <w:tcW w:w="1833" w:type="dxa"/>
            <w:vAlign w:val="center"/>
          </w:tcPr>
          <w:p w14:paraId="712635BD" w14:textId="77777777" w:rsidR="003F22BC" w:rsidRPr="008B14BF" w:rsidRDefault="003F22BC" w:rsidP="0005064B">
            <w:pPr>
              <w:spacing w:before="60" w:after="60"/>
              <w:jc w:val="center"/>
              <w:rPr>
                <w:sz w:val="28"/>
                <w:szCs w:val="28"/>
                <w:lang w:val="vi-VN"/>
              </w:rPr>
            </w:pPr>
          </w:p>
        </w:tc>
        <w:tc>
          <w:tcPr>
            <w:tcW w:w="1618" w:type="dxa"/>
            <w:vAlign w:val="center"/>
          </w:tcPr>
          <w:p w14:paraId="61E89489" w14:textId="77777777" w:rsidR="003F22BC" w:rsidRPr="008B14BF" w:rsidRDefault="003F22BC" w:rsidP="0005064B">
            <w:pPr>
              <w:spacing w:before="60" w:after="60"/>
              <w:jc w:val="center"/>
              <w:rPr>
                <w:sz w:val="28"/>
                <w:szCs w:val="28"/>
                <w:lang w:val="vi-VN"/>
              </w:rPr>
            </w:pPr>
          </w:p>
        </w:tc>
        <w:tc>
          <w:tcPr>
            <w:tcW w:w="2351" w:type="dxa"/>
            <w:vAlign w:val="center"/>
          </w:tcPr>
          <w:p w14:paraId="329735CB" w14:textId="77777777" w:rsidR="003F22BC" w:rsidRPr="008B14BF" w:rsidRDefault="003F22BC" w:rsidP="0005064B">
            <w:pPr>
              <w:spacing w:before="60" w:after="60"/>
              <w:jc w:val="center"/>
              <w:rPr>
                <w:sz w:val="28"/>
                <w:szCs w:val="28"/>
                <w:lang w:val="vi-VN"/>
              </w:rPr>
            </w:pPr>
          </w:p>
        </w:tc>
        <w:tc>
          <w:tcPr>
            <w:tcW w:w="1134" w:type="dxa"/>
            <w:vAlign w:val="center"/>
          </w:tcPr>
          <w:p w14:paraId="6DF78768" w14:textId="77777777" w:rsidR="003F22BC" w:rsidRPr="008B14BF" w:rsidRDefault="003F22BC" w:rsidP="0005064B">
            <w:pPr>
              <w:spacing w:before="60" w:after="60"/>
              <w:jc w:val="center"/>
              <w:rPr>
                <w:sz w:val="28"/>
                <w:szCs w:val="28"/>
                <w:lang w:val="vi-VN"/>
              </w:rPr>
            </w:pPr>
          </w:p>
        </w:tc>
        <w:tc>
          <w:tcPr>
            <w:tcW w:w="1134" w:type="dxa"/>
            <w:vAlign w:val="center"/>
          </w:tcPr>
          <w:p w14:paraId="4C1298BE" w14:textId="77777777" w:rsidR="003F22BC" w:rsidRPr="008B14BF" w:rsidRDefault="003F22BC" w:rsidP="0005064B">
            <w:pPr>
              <w:spacing w:before="60" w:after="60"/>
              <w:jc w:val="center"/>
              <w:rPr>
                <w:sz w:val="28"/>
                <w:szCs w:val="28"/>
                <w:lang w:val="vi-VN"/>
              </w:rPr>
            </w:pPr>
          </w:p>
        </w:tc>
        <w:tc>
          <w:tcPr>
            <w:tcW w:w="1984" w:type="dxa"/>
            <w:vAlign w:val="center"/>
          </w:tcPr>
          <w:p w14:paraId="007A8386" w14:textId="77777777" w:rsidR="003F22BC" w:rsidRPr="008B14BF" w:rsidRDefault="003F22BC" w:rsidP="0005064B">
            <w:pPr>
              <w:spacing w:before="60" w:after="60"/>
              <w:jc w:val="center"/>
              <w:rPr>
                <w:sz w:val="28"/>
                <w:szCs w:val="28"/>
                <w:lang w:val="vi-VN"/>
              </w:rPr>
            </w:pPr>
          </w:p>
        </w:tc>
        <w:tc>
          <w:tcPr>
            <w:tcW w:w="2268" w:type="dxa"/>
            <w:vAlign w:val="center"/>
          </w:tcPr>
          <w:p w14:paraId="77145EA1" w14:textId="77777777" w:rsidR="003F22BC" w:rsidRPr="008B14BF" w:rsidRDefault="003F22BC" w:rsidP="0005064B">
            <w:pPr>
              <w:spacing w:before="60" w:after="60"/>
              <w:jc w:val="center"/>
              <w:rPr>
                <w:sz w:val="28"/>
                <w:szCs w:val="28"/>
                <w:lang w:val="vi-VN"/>
              </w:rPr>
            </w:pPr>
          </w:p>
        </w:tc>
        <w:tc>
          <w:tcPr>
            <w:tcW w:w="1985" w:type="dxa"/>
            <w:vAlign w:val="center"/>
          </w:tcPr>
          <w:p w14:paraId="637F341C" w14:textId="77777777" w:rsidR="003F22BC" w:rsidRPr="008B14BF" w:rsidRDefault="003F22BC" w:rsidP="0005064B">
            <w:pPr>
              <w:spacing w:before="60" w:after="60"/>
              <w:jc w:val="center"/>
              <w:rPr>
                <w:sz w:val="28"/>
                <w:szCs w:val="28"/>
                <w:lang w:val="vi-VN"/>
              </w:rPr>
            </w:pPr>
          </w:p>
        </w:tc>
      </w:tr>
      <w:tr w:rsidR="008B14BF" w:rsidRPr="008B14BF" w14:paraId="51383B34" w14:textId="77777777" w:rsidTr="003F22BC">
        <w:tc>
          <w:tcPr>
            <w:tcW w:w="714" w:type="dxa"/>
            <w:vAlign w:val="center"/>
          </w:tcPr>
          <w:p w14:paraId="4C89B1EB" w14:textId="4A1C17B2" w:rsidR="003F22BC" w:rsidRPr="008B14BF" w:rsidRDefault="003F22BC" w:rsidP="0005064B">
            <w:pPr>
              <w:spacing w:before="60" w:after="60"/>
              <w:jc w:val="center"/>
              <w:rPr>
                <w:sz w:val="28"/>
                <w:szCs w:val="28"/>
                <w:lang w:val="vi-VN"/>
              </w:rPr>
            </w:pPr>
            <w:r w:rsidRPr="008B14BF">
              <w:rPr>
                <w:sz w:val="28"/>
                <w:szCs w:val="28"/>
              </w:rPr>
              <w:t>…</w:t>
            </w:r>
          </w:p>
        </w:tc>
        <w:tc>
          <w:tcPr>
            <w:tcW w:w="1833" w:type="dxa"/>
            <w:vAlign w:val="center"/>
          </w:tcPr>
          <w:p w14:paraId="597B4FD3" w14:textId="77777777" w:rsidR="003F22BC" w:rsidRPr="008B14BF" w:rsidRDefault="003F22BC" w:rsidP="0005064B">
            <w:pPr>
              <w:spacing w:before="60" w:after="60"/>
              <w:jc w:val="center"/>
              <w:rPr>
                <w:sz w:val="28"/>
                <w:szCs w:val="28"/>
                <w:lang w:val="vi-VN"/>
              </w:rPr>
            </w:pPr>
          </w:p>
        </w:tc>
        <w:tc>
          <w:tcPr>
            <w:tcW w:w="1618" w:type="dxa"/>
            <w:vAlign w:val="center"/>
          </w:tcPr>
          <w:p w14:paraId="6AB2281E" w14:textId="77777777" w:rsidR="003F22BC" w:rsidRPr="008B14BF" w:rsidRDefault="003F22BC" w:rsidP="0005064B">
            <w:pPr>
              <w:spacing w:before="60" w:after="60"/>
              <w:jc w:val="center"/>
              <w:rPr>
                <w:sz w:val="28"/>
                <w:szCs w:val="28"/>
                <w:lang w:val="vi-VN"/>
              </w:rPr>
            </w:pPr>
          </w:p>
        </w:tc>
        <w:tc>
          <w:tcPr>
            <w:tcW w:w="2351" w:type="dxa"/>
            <w:vAlign w:val="center"/>
          </w:tcPr>
          <w:p w14:paraId="4FB9F844" w14:textId="77777777" w:rsidR="003F22BC" w:rsidRPr="008B14BF" w:rsidRDefault="003F22BC" w:rsidP="0005064B">
            <w:pPr>
              <w:spacing w:before="60" w:after="60"/>
              <w:jc w:val="center"/>
              <w:rPr>
                <w:sz w:val="28"/>
                <w:szCs w:val="28"/>
                <w:lang w:val="vi-VN"/>
              </w:rPr>
            </w:pPr>
          </w:p>
        </w:tc>
        <w:tc>
          <w:tcPr>
            <w:tcW w:w="1134" w:type="dxa"/>
            <w:vAlign w:val="center"/>
          </w:tcPr>
          <w:p w14:paraId="2C761BBA" w14:textId="77777777" w:rsidR="003F22BC" w:rsidRPr="008B14BF" w:rsidRDefault="003F22BC" w:rsidP="0005064B">
            <w:pPr>
              <w:spacing w:before="60" w:after="60"/>
              <w:jc w:val="center"/>
              <w:rPr>
                <w:sz w:val="28"/>
                <w:szCs w:val="28"/>
                <w:lang w:val="vi-VN"/>
              </w:rPr>
            </w:pPr>
          </w:p>
        </w:tc>
        <w:tc>
          <w:tcPr>
            <w:tcW w:w="1134" w:type="dxa"/>
            <w:vAlign w:val="center"/>
          </w:tcPr>
          <w:p w14:paraId="4A126BF0" w14:textId="77777777" w:rsidR="003F22BC" w:rsidRPr="008B14BF" w:rsidRDefault="003F22BC" w:rsidP="0005064B">
            <w:pPr>
              <w:spacing w:before="60" w:after="60"/>
              <w:jc w:val="center"/>
              <w:rPr>
                <w:sz w:val="28"/>
                <w:szCs w:val="28"/>
                <w:lang w:val="vi-VN"/>
              </w:rPr>
            </w:pPr>
          </w:p>
        </w:tc>
        <w:tc>
          <w:tcPr>
            <w:tcW w:w="1984" w:type="dxa"/>
            <w:vAlign w:val="center"/>
          </w:tcPr>
          <w:p w14:paraId="3FC3A6F6" w14:textId="77777777" w:rsidR="003F22BC" w:rsidRPr="008B14BF" w:rsidRDefault="003F22BC" w:rsidP="0005064B">
            <w:pPr>
              <w:spacing w:before="60" w:after="60"/>
              <w:jc w:val="center"/>
              <w:rPr>
                <w:sz w:val="28"/>
                <w:szCs w:val="28"/>
                <w:lang w:val="vi-VN"/>
              </w:rPr>
            </w:pPr>
          </w:p>
        </w:tc>
        <w:tc>
          <w:tcPr>
            <w:tcW w:w="2268" w:type="dxa"/>
            <w:vAlign w:val="center"/>
          </w:tcPr>
          <w:p w14:paraId="4FE8FDDD" w14:textId="77777777" w:rsidR="003F22BC" w:rsidRPr="008B14BF" w:rsidRDefault="003F22BC" w:rsidP="0005064B">
            <w:pPr>
              <w:spacing w:before="60" w:after="60"/>
              <w:jc w:val="center"/>
              <w:rPr>
                <w:sz w:val="28"/>
                <w:szCs w:val="28"/>
                <w:lang w:val="vi-VN"/>
              </w:rPr>
            </w:pPr>
          </w:p>
        </w:tc>
        <w:tc>
          <w:tcPr>
            <w:tcW w:w="1985" w:type="dxa"/>
            <w:vAlign w:val="center"/>
          </w:tcPr>
          <w:p w14:paraId="385FE09A" w14:textId="77777777" w:rsidR="003F22BC" w:rsidRPr="008B14BF" w:rsidRDefault="003F22BC" w:rsidP="0005064B">
            <w:pPr>
              <w:spacing w:before="60" w:after="60"/>
              <w:jc w:val="center"/>
              <w:rPr>
                <w:sz w:val="28"/>
                <w:szCs w:val="28"/>
                <w:lang w:val="vi-VN"/>
              </w:rPr>
            </w:pPr>
          </w:p>
        </w:tc>
      </w:tr>
      <w:tr w:rsidR="0005064B" w:rsidRPr="008B14BF" w14:paraId="4E3A70AD" w14:textId="77777777" w:rsidTr="00F4683F">
        <w:tc>
          <w:tcPr>
            <w:tcW w:w="714" w:type="dxa"/>
            <w:vAlign w:val="center"/>
          </w:tcPr>
          <w:p w14:paraId="754409C3" w14:textId="77777777" w:rsidR="0005064B" w:rsidRPr="008B14BF" w:rsidRDefault="0005064B" w:rsidP="0005064B">
            <w:pPr>
              <w:spacing w:before="60" w:after="60"/>
              <w:jc w:val="center"/>
              <w:rPr>
                <w:sz w:val="28"/>
                <w:szCs w:val="28"/>
                <w:lang w:val="vi-VN"/>
              </w:rPr>
            </w:pPr>
          </w:p>
        </w:tc>
        <w:tc>
          <w:tcPr>
            <w:tcW w:w="5802" w:type="dxa"/>
            <w:gridSpan w:val="3"/>
            <w:vAlign w:val="center"/>
          </w:tcPr>
          <w:p w14:paraId="2069EB28" w14:textId="4FA6ADCB" w:rsidR="0005064B" w:rsidRPr="008B14BF" w:rsidRDefault="0005064B" w:rsidP="0005064B">
            <w:pPr>
              <w:spacing w:before="60" w:after="60"/>
              <w:jc w:val="center"/>
              <w:rPr>
                <w:b/>
                <w:sz w:val="28"/>
                <w:szCs w:val="28"/>
              </w:rPr>
            </w:pPr>
            <w:r w:rsidRPr="008B14BF">
              <w:rPr>
                <w:b/>
                <w:sz w:val="28"/>
                <w:szCs w:val="28"/>
              </w:rPr>
              <w:t>TỔNG CỘNG</w:t>
            </w:r>
          </w:p>
        </w:tc>
        <w:tc>
          <w:tcPr>
            <w:tcW w:w="1134" w:type="dxa"/>
            <w:vAlign w:val="center"/>
          </w:tcPr>
          <w:p w14:paraId="1A6F2D2F" w14:textId="77777777" w:rsidR="0005064B" w:rsidRPr="008B14BF" w:rsidRDefault="0005064B" w:rsidP="0005064B">
            <w:pPr>
              <w:spacing w:before="60" w:after="60"/>
              <w:jc w:val="center"/>
              <w:rPr>
                <w:sz w:val="28"/>
                <w:szCs w:val="28"/>
                <w:lang w:val="vi-VN"/>
              </w:rPr>
            </w:pPr>
          </w:p>
        </w:tc>
        <w:tc>
          <w:tcPr>
            <w:tcW w:w="1134" w:type="dxa"/>
            <w:vAlign w:val="center"/>
          </w:tcPr>
          <w:p w14:paraId="36251AC6" w14:textId="77777777" w:rsidR="0005064B" w:rsidRPr="008B14BF" w:rsidRDefault="0005064B" w:rsidP="0005064B">
            <w:pPr>
              <w:spacing w:before="60" w:after="60"/>
              <w:jc w:val="center"/>
              <w:rPr>
                <w:sz w:val="28"/>
                <w:szCs w:val="28"/>
                <w:lang w:val="vi-VN"/>
              </w:rPr>
            </w:pPr>
          </w:p>
        </w:tc>
        <w:tc>
          <w:tcPr>
            <w:tcW w:w="1984" w:type="dxa"/>
            <w:vAlign w:val="center"/>
          </w:tcPr>
          <w:p w14:paraId="4880E855" w14:textId="77777777" w:rsidR="0005064B" w:rsidRPr="008B14BF" w:rsidRDefault="0005064B" w:rsidP="0005064B">
            <w:pPr>
              <w:spacing w:before="60" w:after="60"/>
              <w:jc w:val="center"/>
              <w:rPr>
                <w:sz w:val="28"/>
                <w:szCs w:val="28"/>
                <w:lang w:val="vi-VN"/>
              </w:rPr>
            </w:pPr>
          </w:p>
        </w:tc>
        <w:tc>
          <w:tcPr>
            <w:tcW w:w="2268" w:type="dxa"/>
            <w:vAlign w:val="center"/>
          </w:tcPr>
          <w:p w14:paraId="145DECE2" w14:textId="77777777" w:rsidR="0005064B" w:rsidRPr="008B14BF" w:rsidRDefault="0005064B" w:rsidP="0005064B">
            <w:pPr>
              <w:spacing w:before="60" w:after="60"/>
              <w:jc w:val="center"/>
              <w:rPr>
                <w:sz w:val="28"/>
                <w:szCs w:val="28"/>
                <w:lang w:val="vi-VN"/>
              </w:rPr>
            </w:pPr>
          </w:p>
        </w:tc>
        <w:tc>
          <w:tcPr>
            <w:tcW w:w="1985" w:type="dxa"/>
            <w:vAlign w:val="center"/>
          </w:tcPr>
          <w:p w14:paraId="72555212" w14:textId="77777777" w:rsidR="0005064B" w:rsidRPr="008B14BF" w:rsidRDefault="0005064B" w:rsidP="0005064B">
            <w:pPr>
              <w:spacing w:before="60" w:after="60"/>
              <w:jc w:val="center"/>
              <w:rPr>
                <w:sz w:val="28"/>
                <w:szCs w:val="28"/>
                <w:lang w:val="vi-VN"/>
              </w:rPr>
            </w:pPr>
          </w:p>
        </w:tc>
      </w:tr>
    </w:tbl>
    <w:p w14:paraId="11378FBF" w14:textId="1B923EF9" w:rsidR="003F22BC" w:rsidRPr="008B14BF" w:rsidRDefault="003F22BC" w:rsidP="000D614E">
      <w:pPr>
        <w:rPr>
          <w:sz w:val="28"/>
          <w:szCs w:val="28"/>
          <w:lang w:val="vi-VN"/>
        </w:rPr>
      </w:pPr>
    </w:p>
    <w:p w14:paraId="528503E4" w14:textId="77777777" w:rsidR="00F4683F" w:rsidRPr="008B14BF" w:rsidRDefault="00F4683F" w:rsidP="000D614E">
      <w:pPr>
        <w:rPr>
          <w:sz w:val="28"/>
          <w:szCs w:val="28"/>
          <w:lang w:val="vi-VN"/>
        </w:rPr>
        <w:sectPr w:rsidR="00F4683F" w:rsidRPr="008B14BF" w:rsidSect="006B2893">
          <w:pgSz w:w="16840" w:h="11907" w:orient="landscape" w:code="9"/>
          <w:pgMar w:top="851" w:right="1134" w:bottom="709" w:left="1134" w:header="397" w:footer="397" w:gutter="0"/>
          <w:cols w:space="720"/>
          <w:titlePg/>
          <w:docGrid w:linePitch="360"/>
        </w:sectPr>
      </w:pPr>
    </w:p>
    <w:p w14:paraId="79F4E6AF" w14:textId="77777777" w:rsidR="00F4683F" w:rsidRPr="008B14BF" w:rsidRDefault="00F4683F" w:rsidP="00F4683F">
      <w:pPr>
        <w:jc w:val="center"/>
        <w:rPr>
          <w:b/>
          <w:kern w:val="2"/>
          <w:sz w:val="28"/>
          <w:szCs w:val="28"/>
        </w:rPr>
      </w:pPr>
      <w:r w:rsidRPr="008B14BF">
        <w:rPr>
          <w:b/>
          <w:kern w:val="2"/>
          <w:sz w:val="28"/>
          <w:szCs w:val="28"/>
          <w:lang w:val="vi-VN"/>
        </w:rPr>
        <w:lastRenderedPageBreak/>
        <w:t xml:space="preserve">Phụ lục số </w:t>
      </w:r>
      <w:r w:rsidRPr="008B14BF">
        <w:rPr>
          <w:b/>
          <w:kern w:val="2"/>
          <w:sz w:val="28"/>
          <w:szCs w:val="28"/>
        </w:rPr>
        <w:t>2</w:t>
      </w:r>
    </w:p>
    <w:p w14:paraId="28D0D5C4" w14:textId="677C2431" w:rsidR="00F4683F" w:rsidRPr="008B14BF" w:rsidRDefault="00F4683F" w:rsidP="00F4683F">
      <w:pPr>
        <w:jc w:val="center"/>
        <w:rPr>
          <w:b/>
          <w:sz w:val="28"/>
          <w:szCs w:val="28"/>
          <w:lang w:val="vi-VN"/>
        </w:rPr>
      </w:pPr>
      <w:r w:rsidRPr="008B14BF">
        <w:rPr>
          <w:b/>
          <w:sz w:val="28"/>
          <w:szCs w:val="28"/>
          <w:lang w:val="vi-VN"/>
        </w:rPr>
        <w:t>BẢNG TỔNG HỢP SỐ LIỆU VỀ XỬ PHẠT VI PHẠM HÀNH CHÍNH</w:t>
      </w:r>
      <w:r w:rsidR="00CB59CD">
        <w:rPr>
          <w:rStyle w:val="ThamchiuCcchu"/>
          <w:b/>
          <w:sz w:val="28"/>
          <w:szCs w:val="28"/>
          <w:lang w:val="vi-VN"/>
        </w:rPr>
        <w:footnoteReference w:id="10"/>
      </w:r>
    </w:p>
    <w:p w14:paraId="6EA59385" w14:textId="14428441" w:rsidR="00F4683F" w:rsidRPr="008B14BF" w:rsidRDefault="00F4683F" w:rsidP="00F4683F">
      <w:pPr>
        <w:jc w:val="center"/>
        <w:rPr>
          <w:i/>
          <w:sz w:val="28"/>
          <w:szCs w:val="28"/>
          <w:lang w:val="vi-VN"/>
        </w:rPr>
      </w:pPr>
      <w:r w:rsidRPr="008B14BF">
        <w:rPr>
          <w:i/>
          <w:sz w:val="28"/>
          <w:szCs w:val="28"/>
          <w:lang w:val="vi-VN"/>
        </w:rPr>
        <w:t>(Kèm theo Báo cáo số: ....../BC-UBND ngày …./…./2018 của UBND …..)</w:t>
      </w:r>
    </w:p>
    <w:p w14:paraId="611954EB" w14:textId="77777777" w:rsidR="00F4683F" w:rsidRPr="008B14BF" w:rsidRDefault="00F4683F" w:rsidP="00F4683F">
      <w:pPr>
        <w:rPr>
          <w:sz w:val="28"/>
          <w:szCs w:val="28"/>
          <w:lang w:val="vi-VN"/>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844"/>
        <w:gridCol w:w="862"/>
        <w:gridCol w:w="992"/>
        <w:gridCol w:w="932"/>
        <w:gridCol w:w="911"/>
        <w:gridCol w:w="994"/>
        <w:gridCol w:w="995"/>
        <w:gridCol w:w="875"/>
        <w:gridCol w:w="850"/>
        <w:gridCol w:w="992"/>
        <w:gridCol w:w="967"/>
        <w:gridCol w:w="992"/>
        <w:gridCol w:w="992"/>
        <w:gridCol w:w="993"/>
        <w:gridCol w:w="992"/>
      </w:tblGrid>
      <w:tr w:rsidR="008B14BF" w:rsidRPr="00AF78C7" w14:paraId="50D13888" w14:textId="77777777" w:rsidTr="009F388D">
        <w:trPr>
          <w:trHeight w:val="435"/>
        </w:trPr>
        <w:tc>
          <w:tcPr>
            <w:tcW w:w="5379" w:type="dxa"/>
            <w:gridSpan w:val="6"/>
            <w:vAlign w:val="center"/>
            <w:hideMark/>
          </w:tcPr>
          <w:p w14:paraId="23DBA21A" w14:textId="77777777" w:rsidR="009F388D" w:rsidRPr="008B14BF" w:rsidRDefault="009F388D" w:rsidP="009F388D">
            <w:pPr>
              <w:jc w:val="center"/>
              <w:rPr>
                <w:b/>
                <w:bCs/>
                <w:sz w:val="22"/>
                <w:lang w:val="vi-VN"/>
              </w:rPr>
            </w:pPr>
            <w:r w:rsidRPr="008B14BF">
              <w:rPr>
                <w:b/>
                <w:bCs/>
                <w:sz w:val="22"/>
                <w:lang w:val="vi-VN"/>
              </w:rPr>
              <w:t>Số vụ vi phạm (vụ)</w:t>
            </w:r>
          </w:p>
        </w:tc>
        <w:tc>
          <w:tcPr>
            <w:tcW w:w="1989" w:type="dxa"/>
            <w:gridSpan w:val="2"/>
            <w:vAlign w:val="center"/>
          </w:tcPr>
          <w:p w14:paraId="104582B4" w14:textId="77777777" w:rsidR="009F388D" w:rsidRPr="008B14BF" w:rsidRDefault="009F388D" w:rsidP="009F388D">
            <w:pPr>
              <w:jc w:val="center"/>
              <w:rPr>
                <w:b/>
                <w:bCs/>
                <w:sz w:val="22"/>
                <w:lang w:val="vi-VN"/>
              </w:rPr>
            </w:pPr>
            <w:r w:rsidRPr="008B14BF">
              <w:rPr>
                <w:b/>
                <w:bCs/>
                <w:sz w:val="22"/>
                <w:lang w:val="vi-VN"/>
              </w:rPr>
              <w:t>Số đối tượng bị xử phạt (đối tượng)</w:t>
            </w:r>
          </w:p>
          <w:p w14:paraId="563D828B" w14:textId="77777777" w:rsidR="009F388D" w:rsidRPr="008B14BF" w:rsidRDefault="009F388D" w:rsidP="009F388D">
            <w:pPr>
              <w:jc w:val="center"/>
              <w:rPr>
                <w:b/>
                <w:bCs/>
                <w:sz w:val="22"/>
                <w:lang w:val="vi-VN"/>
              </w:rPr>
            </w:pPr>
          </w:p>
        </w:tc>
        <w:tc>
          <w:tcPr>
            <w:tcW w:w="7653" w:type="dxa"/>
            <w:gridSpan w:val="8"/>
            <w:vAlign w:val="center"/>
            <w:hideMark/>
          </w:tcPr>
          <w:p w14:paraId="12FEB778" w14:textId="074B56E9" w:rsidR="009F388D" w:rsidRPr="008B14BF" w:rsidRDefault="009F388D" w:rsidP="009F388D">
            <w:pPr>
              <w:jc w:val="center"/>
              <w:rPr>
                <w:b/>
                <w:bCs/>
                <w:sz w:val="22"/>
                <w:lang w:val="vi-VN"/>
              </w:rPr>
            </w:pPr>
            <w:r w:rsidRPr="008B14BF">
              <w:rPr>
                <w:b/>
                <w:bCs/>
                <w:sz w:val="22"/>
                <w:lang w:val="vi-VN"/>
              </w:rPr>
              <w:t>Tình hình thi hành các quyết định XPVPHC</w:t>
            </w:r>
          </w:p>
        </w:tc>
      </w:tr>
      <w:tr w:rsidR="008B14BF" w:rsidRPr="008B14BF" w14:paraId="08B9BB39" w14:textId="77777777" w:rsidTr="009F388D">
        <w:trPr>
          <w:trHeight w:val="855"/>
        </w:trPr>
        <w:tc>
          <w:tcPr>
            <w:tcW w:w="838" w:type="dxa"/>
            <w:vMerge w:val="restart"/>
            <w:textDirection w:val="btLr"/>
            <w:vAlign w:val="center"/>
            <w:hideMark/>
          </w:tcPr>
          <w:p w14:paraId="05728D41" w14:textId="77777777" w:rsidR="009F388D" w:rsidRPr="008B14BF" w:rsidRDefault="009F388D" w:rsidP="009F388D">
            <w:pPr>
              <w:jc w:val="center"/>
              <w:rPr>
                <w:b/>
                <w:bCs/>
                <w:sz w:val="22"/>
              </w:rPr>
            </w:pPr>
            <w:r w:rsidRPr="008B14BF">
              <w:rPr>
                <w:b/>
                <w:bCs/>
                <w:sz w:val="22"/>
              </w:rPr>
              <w:t>Tổng số</w:t>
            </w:r>
          </w:p>
        </w:tc>
        <w:tc>
          <w:tcPr>
            <w:tcW w:w="4541" w:type="dxa"/>
            <w:gridSpan w:val="5"/>
            <w:vAlign w:val="center"/>
            <w:hideMark/>
          </w:tcPr>
          <w:p w14:paraId="16A1B3E8" w14:textId="77777777" w:rsidR="009F388D" w:rsidRPr="008B14BF" w:rsidRDefault="009F388D" w:rsidP="009F388D">
            <w:pPr>
              <w:jc w:val="center"/>
              <w:rPr>
                <w:b/>
                <w:bCs/>
                <w:sz w:val="22"/>
              </w:rPr>
            </w:pPr>
            <w:r w:rsidRPr="008B14BF">
              <w:rPr>
                <w:b/>
                <w:bCs/>
                <w:sz w:val="22"/>
              </w:rPr>
              <w:t>Chia ra</w:t>
            </w:r>
          </w:p>
        </w:tc>
        <w:tc>
          <w:tcPr>
            <w:tcW w:w="1989" w:type="dxa"/>
            <w:gridSpan w:val="2"/>
            <w:vAlign w:val="center"/>
          </w:tcPr>
          <w:p w14:paraId="122A2B88" w14:textId="06ECD551" w:rsidR="009F388D" w:rsidRPr="008B14BF" w:rsidRDefault="009F388D" w:rsidP="009F388D">
            <w:pPr>
              <w:jc w:val="center"/>
              <w:rPr>
                <w:b/>
                <w:bCs/>
                <w:sz w:val="22"/>
              </w:rPr>
            </w:pPr>
            <w:r w:rsidRPr="008B14BF">
              <w:rPr>
                <w:b/>
                <w:bCs/>
                <w:sz w:val="22"/>
              </w:rPr>
              <w:t>Chia ra</w:t>
            </w:r>
          </w:p>
        </w:tc>
        <w:tc>
          <w:tcPr>
            <w:tcW w:w="2717" w:type="dxa"/>
            <w:gridSpan w:val="3"/>
            <w:vAlign w:val="center"/>
            <w:hideMark/>
          </w:tcPr>
          <w:p w14:paraId="0939909E" w14:textId="10C5DFDF" w:rsidR="009F388D" w:rsidRPr="008B14BF" w:rsidRDefault="009F388D" w:rsidP="009F388D">
            <w:pPr>
              <w:jc w:val="center"/>
              <w:rPr>
                <w:b/>
                <w:bCs/>
                <w:sz w:val="22"/>
              </w:rPr>
            </w:pPr>
            <w:r w:rsidRPr="008B14BF">
              <w:rPr>
                <w:b/>
                <w:bCs/>
                <w:sz w:val="22"/>
              </w:rPr>
              <w:t xml:space="preserve">Số quyết định XPVPHC </w:t>
            </w:r>
            <w:r w:rsidRPr="008B14BF">
              <w:rPr>
                <w:b/>
                <w:bCs/>
                <w:sz w:val="22"/>
              </w:rPr>
              <w:br/>
              <w:t>(quyết định)</w:t>
            </w:r>
          </w:p>
        </w:tc>
        <w:tc>
          <w:tcPr>
            <w:tcW w:w="967" w:type="dxa"/>
            <w:vMerge w:val="restart"/>
            <w:textDirection w:val="btLr"/>
            <w:vAlign w:val="center"/>
            <w:hideMark/>
          </w:tcPr>
          <w:p w14:paraId="006DA1D1" w14:textId="77777777" w:rsidR="009F388D" w:rsidRPr="008B14BF" w:rsidRDefault="009F388D" w:rsidP="009F388D">
            <w:pPr>
              <w:jc w:val="center"/>
              <w:rPr>
                <w:b/>
                <w:bCs/>
                <w:sz w:val="22"/>
              </w:rPr>
            </w:pPr>
            <w:r w:rsidRPr="008B14BF">
              <w:rPr>
                <w:b/>
                <w:bCs/>
                <w:sz w:val="22"/>
              </w:rPr>
              <w:t>Số quyết định hoãn, giảm, miễn</w:t>
            </w:r>
            <w:r w:rsidRPr="008B14BF">
              <w:rPr>
                <w:b/>
                <w:bCs/>
                <w:sz w:val="22"/>
              </w:rPr>
              <w:br/>
              <w:t>thi hành phạt tiền (quyết định)</w:t>
            </w:r>
          </w:p>
        </w:tc>
        <w:tc>
          <w:tcPr>
            <w:tcW w:w="992" w:type="dxa"/>
            <w:vMerge w:val="restart"/>
            <w:textDirection w:val="btLr"/>
            <w:vAlign w:val="center"/>
            <w:hideMark/>
          </w:tcPr>
          <w:p w14:paraId="08E58D0C" w14:textId="77777777" w:rsidR="009F388D" w:rsidRPr="008B14BF" w:rsidRDefault="009F388D" w:rsidP="009F388D">
            <w:pPr>
              <w:jc w:val="center"/>
              <w:rPr>
                <w:b/>
                <w:bCs/>
                <w:sz w:val="22"/>
              </w:rPr>
            </w:pPr>
            <w:r w:rsidRPr="008B14BF">
              <w:rPr>
                <w:b/>
                <w:bCs/>
                <w:sz w:val="22"/>
              </w:rPr>
              <w:t>Số quyết định XPVPHC</w:t>
            </w:r>
            <w:r w:rsidRPr="008B14BF">
              <w:rPr>
                <w:b/>
                <w:bCs/>
                <w:sz w:val="22"/>
              </w:rPr>
              <w:br/>
              <w:t>bị cưỡng chế thi hành (quyết định)</w:t>
            </w:r>
          </w:p>
        </w:tc>
        <w:tc>
          <w:tcPr>
            <w:tcW w:w="992" w:type="dxa"/>
            <w:vMerge w:val="restart"/>
            <w:textDirection w:val="btLr"/>
            <w:vAlign w:val="center"/>
            <w:hideMark/>
          </w:tcPr>
          <w:p w14:paraId="6960A8B9" w14:textId="77777777" w:rsidR="009F388D" w:rsidRPr="008B14BF" w:rsidRDefault="009F388D" w:rsidP="009F388D">
            <w:pPr>
              <w:jc w:val="center"/>
              <w:rPr>
                <w:b/>
                <w:bCs/>
                <w:sz w:val="22"/>
              </w:rPr>
            </w:pPr>
            <w:r w:rsidRPr="008B14BF">
              <w:rPr>
                <w:b/>
                <w:bCs/>
                <w:sz w:val="22"/>
              </w:rPr>
              <w:t xml:space="preserve">Số quyết định XPVPHC </w:t>
            </w:r>
            <w:r w:rsidRPr="008B14BF">
              <w:rPr>
                <w:b/>
                <w:bCs/>
                <w:sz w:val="22"/>
              </w:rPr>
              <w:br/>
              <w:t>bị khiếu nại (quyết định)</w:t>
            </w:r>
          </w:p>
        </w:tc>
        <w:tc>
          <w:tcPr>
            <w:tcW w:w="993" w:type="dxa"/>
            <w:vMerge w:val="restart"/>
            <w:textDirection w:val="btLr"/>
            <w:vAlign w:val="center"/>
            <w:hideMark/>
          </w:tcPr>
          <w:p w14:paraId="3C35C2B9" w14:textId="77777777" w:rsidR="009F388D" w:rsidRPr="008B14BF" w:rsidRDefault="009F388D" w:rsidP="009F388D">
            <w:pPr>
              <w:jc w:val="center"/>
              <w:rPr>
                <w:b/>
                <w:bCs/>
                <w:sz w:val="22"/>
              </w:rPr>
            </w:pPr>
            <w:r w:rsidRPr="008B14BF">
              <w:rPr>
                <w:b/>
                <w:bCs/>
                <w:sz w:val="22"/>
              </w:rPr>
              <w:t xml:space="preserve">Số quyết định XPVPHC </w:t>
            </w:r>
            <w:r w:rsidRPr="008B14BF">
              <w:rPr>
                <w:b/>
                <w:bCs/>
                <w:sz w:val="22"/>
              </w:rPr>
              <w:br/>
              <w:t>bị khởi kiện (quyết định)</w:t>
            </w:r>
          </w:p>
        </w:tc>
        <w:tc>
          <w:tcPr>
            <w:tcW w:w="992" w:type="dxa"/>
            <w:vMerge w:val="restart"/>
            <w:textDirection w:val="btLr"/>
            <w:vAlign w:val="center"/>
            <w:hideMark/>
          </w:tcPr>
          <w:p w14:paraId="2FFC9A57" w14:textId="77777777" w:rsidR="009F388D" w:rsidRPr="008B14BF" w:rsidRDefault="009F388D" w:rsidP="009F388D">
            <w:pPr>
              <w:jc w:val="center"/>
              <w:rPr>
                <w:b/>
                <w:bCs/>
                <w:sz w:val="22"/>
              </w:rPr>
            </w:pPr>
            <w:r w:rsidRPr="008B14BF">
              <w:rPr>
                <w:b/>
                <w:bCs/>
                <w:sz w:val="22"/>
              </w:rPr>
              <w:t>Tổng số tiền phạt thu được (đồng)</w:t>
            </w:r>
          </w:p>
        </w:tc>
      </w:tr>
      <w:tr w:rsidR="008B14BF" w:rsidRPr="008B14BF" w14:paraId="5F195257" w14:textId="77777777" w:rsidTr="009F388D">
        <w:trPr>
          <w:trHeight w:val="600"/>
        </w:trPr>
        <w:tc>
          <w:tcPr>
            <w:tcW w:w="838" w:type="dxa"/>
            <w:vMerge/>
            <w:vAlign w:val="center"/>
            <w:hideMark/>
          </w:tcPr>
          <w:p w14:paraId="58503559" w14:textId="77777777" w:rsidR="009F388D" w:rsidRPr="008B14BF" w:rsidRDefault="009F388D" w:rsidP="009F388D">
            <w:pPr>
              <w:jc w:val="center"/>
              <w:rPr>
                <w:b/>
                <w:bCs/>
                <w:sz w:val="22"/>
                <w:szCs w:val="22"/>
              </w:rPr>
            </w:pPr>
          </w:p>
        </w:tc>
        <w:tc>
          <w:tcPr>
            <w:tcW w:w="844" w:type="dxa"/>
            <w:vMerge w:val="restart"/>
            <w:textDirection w:val="btLr"/>
            <w:vAlign w:val="center"/>
            <w:hideMark/>
          </w:tcPr>
          <w:p w14:paraId="181B87A7" w14:textId="77777777" w:rsidR="009F388D" w:rsidRPr="008B14BF" w:rsidRDefault="009F388D" w:rsidP="009F388D">
            <w:pPr>
              <w:jc w:val="center"/>
              <w:rPr>
                <w:b/>
                <w:bCs/>
                <w:sz w:val="22"/>
              </w:rPr>
            </w:pPr>
            <w:r w:rsidRPr="008B14BF">
              <w:rPr>
                <w:b/>
                <w:bCs/>
                <w:sz w:val="22"/>
              </w:rPr>
              <w:t>Số vụ  đã bị xử phạt</w:t>
            </w:r>
          </w:p>
        </w:tc>
        <w:tc>
          <w:tcPr>
            <w:tcW w:w="862" w:type="dxa"/>
            <w:vMerge w:val="restart"/>
            <w:textDirection w:val="btLr"/>
            <w:vAlign w:val="center"/>
            <w:hideMark/>
          </w:tcPr>
          <w:p w14:paraId="732FCFDB" w14:textId="77777777" w:rsidR="009F388D" w:rsidRPr="008B14BF" w:rsidRDefault="009F388D" w:rsidP="009F388D">
            <w:pPr>
              <w:jc w:val="center"/>
              <w:rPr>
                <w:b/>
                <w:bCs/>
                <w:sz w:val="22"/>
              </w:rPr>
            </w:pPr>
            <w:r w:rsidRPr="008B14BF">
              <w:rPr>
                <w:b/>
                <w:bCs/>
                <w:sz w:val="22"/>
              </w:rPr>
              <w:t>Số vụ chưa xử phạt</w:t>
            </w:r>
          </w:p>
        </w:tc>
        <w:tc>
          <w:tcPr>
            <w:tcW w:w="2835" w:type="dxa"/>
            <w:gridSpan w:val="3"/>
            <w:vAlign w:val="center"/>
            <w:hideMark/>
          </w:tcPr>
          <w:p w14:paraId="0C45FBA0" w14:textId="77777777" w:rsidR="009F388D" w:rsidRPr="008B14BF" w:rsidRDefault="009F388D" w:rsidP="009F388D">
            <w:pPr>
              <w:jc w:val="center"/>
              <w:rPr>
                <w:b/>
                <w:bCs/>
                <w:sz w:val="22"/>
              </w:rPr>
            </w:pPr>
            <w:r w:rsidRPr="008B14BF">
              <w:rPr>
                <w:b/>
                <w:bCs/>
                <w:sz w:val="22"/>
              </w:rPr>
              <w:t>Số vụ chuyển xử lý bằng hình thức khác</w:t>
            </w:r>
          </w:p>
        </w:tc>
        <w:tc>
          <w:tcPr>
            <w:tcW w:w="994" w:type="dxa"/>
            <w:vMerge w:val="restart"/>
            <w:textDirection w:val="btLr"/>
            <w:vAlign w:val="center"/>
          </w:tcPr>
          <w:p w14:paraId="32C47CF4" w14:textId="20DB4B90" w:rsidR="009F388D" w:rsidRPr="008B14BF" w:rsidRDefault="009F388D" w:rsidP="009F388D">
            <w:pPr>
              <w:jc w:val="center"/>
              <w:rPr>
                <w:b/>
                <w:bCs/>
                <w:sz w:val="22"/>
              </w:rPr>
            </w:pPr>
            <w:r w:rsidRPr="008B14BF">
              <w:rPr>
                <w:b/>
                <w:bCs/>
                <w:sz w:val="22"/>
              </w:rPr>
              <w:t>Tổ chức</w:t>
            </w:r>
          </w:p>
        </w:tc>
        <w:tc>
          <w:tcPr>
            <w:tcW w:w="995" w:type="dxa"/>
            <w:vMerge w:val="restart"/>
            <w:textDirection w:val="btLr"/>
            <w:vAlign w:val="center"/>
          </w:tcPr>
          <w:p w14:paraId="59C08E5E" w14:textId="72B2A9EA" w:rsidR="009F388D" w:rsidRPr="008B14BF" w:rsidRDefault="009F388D" w:rsidP="009F388D">
            <w:pPr>
              <w:jc w:val="center"/>
              <w:rPr>
                <w:b/>
                <w:bCs/>
                <w:sz w:val="22"/>
              </w:rPr>
            </w:pPr>
            <w:r w:rsidRPr="008B14BF">
              <w:rPr>
                <w:b/>
                <w:bCs/>
                <w:sz w:val="22"/>
              </w:rPr>
              <w:t>Cá nhân</w:t>
            </w:r>
          </w:p>
        </w:tc>
        <w:tc>
          <w:tcPr>
            <w:tcW w:w="875" w:type="dxa"/>
            <w:vMerge w:val="restart"/>
            <w:textDirection w:val="btLr"/>
            <w:vAlign w:val="center"/>
            <w:hideMark/>
          </w:tcPr>
          <w:p w14:paraId="6DEE5428" w14:textId="76D4B8C0" w:rsidR="009F388D" w:rsidRPr="008B14BF" w:rsidRDefault="009F388D" w:rsidP="009F388D">
            <w:pPr>
              <w:jc w:val="center"/>
              <w:rPr>
                <w:b/>
                <w:bCs/>
                <w:sz w:val="22"/>
              </w:rPr>
            </w:pPr>
            <w:r w:rsidRPr="008B14BF">
              <w:rPr>
                <w:b/>
                <w:bCs/>
                <w:sz w:val="22"/>
              </w:rPr>
              <w:t>Tổng số</w:t>
            </w:r>
          </w:p>
        </w:tc>
        <w:tc>
          <w:tcPr>
            <w:tcW w:w="1842" w:type="dxa"/>
            <w:gridSpan w:val="2"/>
            <w:vAlign w:val="center"/>
            <w:hideMark/>
          </w:tcPr>
          <w:p w14:paraId="6B1F662F" w14:textId="77777777" w:rsidR="009F388D" w:rsidRPr="008B14BF" w:rsidRDefault="009F388D" w:rsidP="009F388D">
            <w:pPr>
              <w:jc w:val="center"/>
              <w:rPr>
                <w:b/>
                <w:bCs/>
                <w:sz w:val="22"/>
              </w:rPr>
            </w:pPr>
            <w:r w:rsidRPr="008B14BF">
              <w:rPr>
                <w:b/>
                <w:bCs/>
                <w:sz w:val="22"/>
              </w:rPr>
              <w:t>Chia ra</w:t>
            </w:r>
          </w:p>
        </w:tc>
        <w:tc>
          <w:tcPr>
            <w:tcW w:w="967" w:type="dxa"/>
            <w:vMerge/>
            <w:vAlign w:val="center"/>
            <w:hideMark/>
          </w:tcPr>
          <w:p w14:paraId="2EA00965" w14:textId="77777777" w:rsidR="009F388D" w:rsidRPr="008B14BF" w:rsidRDefault="009F388D" w:rsidP="009F388D">
            <w:pPr>
              <w:jc w:val="center"/>
              <w:rPr>
                <w:b/>
                <w:bCs/>
                <w:sz w:val="22"/>
                <w:szCs w:val="22"/>
              </w:rPr>
            </w:pPr>
          </w:p>
        </w:tc>
        <w:tc>
          <w:tcPr>
            <w:tcW w:w="992" w:type="dxa"/>
            <w:vMerge/>
            <w:vAlign w:val="center"/>
            <w:hideMark/>
          </w:tcPr>
          <w:p w14:paraId="4C9525F5" w14:textId="77777777" w:rsidR="009F388D" w:rsidRPr="008B14BF" w:rsidRDefault="009F388D" w:rsidP="009F388D">
            <w:pPr>
              <w:jc w:val="center"/>
              <w:rPr>
                <w:b/>
                <w:bCs/>
                <w:sz w:val="22"/>
                <w:szCs w:val="22"/>
              </w:rPr>
            </w:pPr>
          </w:p>
        </w:tc>
        <w:tc>
          <w:tcPr>
            <w:tcW w:w="992" w:type="dxa"/>
            <w:vMerge/>
            <w:vAlign w:val="center"/>
            <w:hideMark/>
          </w:tcPr>
          <w:p w14:paraId="10DDFFAC" w14:textId="77777777" w:rsidR="009F388D" w:rsidRPr="008B14BF" w:rsidRDefault="009F388D" w:rsidP="009F388D">
            <w:pPr>
              <w:jc w:val="center"/>
              <w:rPr>
                <w:b/>
                <w:bCs/>
                <w:sz w:val="22"/>
                <w:szCs w:val="22"/>
              </w:rPr>
            </w:pPr>
          </w:p>
        </w:tc>
        <w:tc>
          <w:tcPr>
            <w:tcW w:w="993" w:type="dxa"/>
            <w:vMerge/>
            <w:vAlign w:val="center"/>
            <w:hideMark/>
          </w:tcPr>
          <w:p w14:paraId="2FA630E4" w14:textId="77777777" w:rsidR="009F388D" w:rsidRPr="008B14BF" w:rsidRDefault="009F388D" w:rsidP="009F388D">
            <w:pPr>
              <w:jc w:val="center"/>
              <w:rPr>
                <w:b/>
                <w:bCs/>
                <w:sz w:val="22"/>
                <w:szCs w:val="22"/>
              </w:rPr>
            </w:pPr>
          </w:p>
        </w:tc>
        <w:tc>
          <w:tcPr>
            <w:tcW w:w="992" w:type="dxa"/>
            <w:vMerge/>
            <w:vAlign w:val="center"/>
            <w:hideMark/>
          </w:tcPr>
          <w:p w14:paraId="6156EEF0" w14:textId="77777777" w:rsidR="009F388D" w:rsidRPr="008B14BF" w:rsidRDefault="009F388D" w:rsidP="009F388D">
            <w:pPr>
              <w:jc w:val="center"/>
              <w:rPr>
                <w:b/>
                <w:bCs/>
                <w:sz w:val="22"/>
                <w:szCs w:val="22"/>
              </w:rPr>
            </w:pPr>
          </w:p>
        </w:tc>
      </w:tr>
      <w:tr w:rsidR="008B14BF" w:rsidRPr="008B14BF" w14:paraId="309CD16E" w14:textId="77777777" w:rsidTr="009F388D">
        <w:trPr>
          <w:trHeight w:val="435"/>
        </w:trPr>
        <w:tc>
          <w:tcPr>
            <w:tcW w:w="838" w:type="dxa"/>
            <w:vMerge/>
            <w:vAlign w:val="center"/>
            <w:hideMark/>
          </w:tcPr>
          <w:p w14:paraId="6978B5AF" w14:textId="77777777" w:rsidR="009F388D" w:rsidRPr="008B14BF" w:rsidRDefault="009F388D" w:rsidP="009F388D">
            <w:pPr>
              <w:jc w:val="center"/>
              <w:rPr>
                <w:b/>
                <w:bCs/>
                <w:sz w:val="22"/>
                <w:szCs w:val="22"/>
              </w:rPr>
            </w:pPr>
          </w:p>
        </w:tc>
        <w:tc>
          <w:tcPr>
            <w:tcW w:w="844" w:type="dxa"/>
            <w:vMerge/>
            <w:vAlign w:val="center"/>
            <w:hideMark/>
          </w:tcPr>
          <w:p w14:paraId="56DEF1DC" w14:textId="77777777" w:rsidR="009F388D" w:rsidRPr="008B14BF" w:rsidRDefault="009F388D" w:rsidP="009F388D">
            <w:pPr>
              <w:jc w:val="center"/>
              <w:rPr>
                <w:b/>
                <w:bCs/>
                <w:sz w:val="22"/>
                <w:szCs w:val="22"/>
              </w:rPr>
            </w:pPr>
          </w:p>
        </w:tc>
        <w:tc>
          <w:tcPr>
            <w:tcW w:w="862" w:type="dxa"/>
            <w:vMerge/>
            <w:vAlign w:val="center"/>
            <w:hideMark/>
          </w:tcPr>
          <w:p w14:paraId="41F1655B" w14:textId="77777777" w:rsidR="009F388D" w:rsidRPr="008B14BF" w:rsidRDefault="009F388D" w:rsidP="009F388D">
            <w:pPr>
              <w:jc w:val="center"/>
              <w:rPr>
                <w:b/>
                <w:bCs/>
                <w:sz w:val="22"/>
                <w:szCs w:val="22"/>
              </w:rPr>
            </w:pPr>
          </w:p>
        </w:tc>
        <w:tc>
          <w:tcPr>
            <w:tcW w:w="992" w:type="dxa"/>
            <w:vMerge w:val="restart"/>
            <w:textDirection w:val="btLr"/>
            <w:vAlign w:val="center"/>
            <w:hideMark/>
          </w:tcPr>
          <w:p w14:paraId="64CA2521" w14:textId="77777777" w:rsidR="009F388D" w:rsidRPr="008B14BF" w:rsidRDefault="009F388D" w:rsidP="009F388D">
            <w:pPr>
              <w:jc w:val="center"/>
              <w:rPr>
                <w:b/>
                <w:bCs/>
                <w:sz w:val="22"/>
              </w:rPr>
            </w:pPr>
            <w:r w:rsidRPr="008B14BF">
              <w:rPr>
                <w:b/>
                <w:bCs/>
                <w:sz w:val="22"/>
              </w:rPr>
              <w:t>Tổng số</w:t>
            </w:r>
          </w:p>
        </w:tc>
        <w:tc>
          <w:tcPr>
            <w:tcW w:w="1843" w:type="dxa"/>
            <w:gridSpan w:val="2"/>
            <w:vAlign w:val="center"/>
            <w:hideMark/>
          </w:tcPr>
          <w:p w14:paraId="39FF515C" w14:textId="77777777" w:rsidR="009F388D" w:rsidRPr="008B14BF" w:rsidRDefault="009F388D" w:rsidP="009F388D">
            <w:pPr>
              <w:jc w:val="center"/>
              <w:rPr>
                <w:b/>
                <w:bCs/>
                <w:sz w:val="22"/>
              </w:rPr>
            </w:pPr>
            <w:r w:rsidRPr="008B14BF">
              <w:rPr>
                <w:b/>
                <w:bCs/>
                <w:sz w:val="22"/>
              </w:rPr>
              <w:t>Chia ra</w:t>
            </w:r>
          </w:p>
        </w:tc>
        <w:tc>
          <w:tcPr>
            <w:tcW w:w="994" w:type="dxa"/>
            <w:vMerge/>
            <w:vAlign w:val="center"/>
          </w:tcPr>
          <w:p w14:paraId="3D0A3448" w14:textId="77777777" w:rsidR="009F388D" w:rsidRPr="008B14BF" w:rsidRDefault="009F388D" w:rsidP="009F388D">
            <w:pPr>
              <w:jc w:val="center"/>
              <w:rPr>
                <w:b/>
                <w:bCs/>
                <w:sz w:val="22"/>
                <w:szCs w:val="22"/>
              </w:rPr>
            </w:pPr>
          </w:p>
        </w:tc>
        <w:tc>
          <w:tcPr>
            <w:tcW w:w="995" w:type="dxa"/>
            <w:vMerge/>
            <w:vAlign w:val="center"/>
          </w:tcPr>
          <w:p w14:paraId="06868C12" w14:textId="1CF6A44F" w:rsidR="009F388D" w:rsidRPr="008B14BF" w:rsidRDefault="009F388D" w:rsidP="009F388D">
            <w:pPr>
              <w:jc w:val="center"/>
              <w:rPr>
                <w:b/>
                <w:bCs/>
                <w:sz w:val="22"/>
                <w:szCs w:val="22"/>
              </w:rPr>
            </w:pPr>
          </w:p>
        </w:tc>
        <w:tc>
          <w:tcPr>
            <w:tcW w:w="875" w:type="dxa"/>
            <w:vMerge/>
            <w:vAlign w:val="center"/>
            <w:hideMark/>
          </w:tcPr>
          <w:p w14:paraId="28DE91B6" w14:textId="4B228649" w:rsidR="009F388D" w:rsidRPr="008B14BF" w:rsidRDefault="009F388D" w:rsidP="009F388D">
            <w:pPr>
              <w:jc w:val="center"/>
              <w:rPr>
                <w:b/>
                <w:bCs/>
                <w:sz w:val="22"/>
                <w:szCs w:val="22"/>
              </w:rPr>
            </w:pPr>
          </w:p>
        </w:tc>
        <w:tc>
          <w:tcPr>
            <w:tcW w:w="850" w:type="dxa"/>
            <w:vMerge w:val="restart"/>
            <w:textDirection w:val="btLr"/>
            <w:vAlign w:val="center"/>
            <w:hideMark/>
          </w:tcPr>
          <w:p w14:paraId="7D88C323" w14:textId="77777777" w:rsidR="009F388D" w:rsidRPr="008B14BF" w:rsidRDefault="009F388D" w:rsidP="009F388D">
            <w:pPr>
              <w:jc w:val="center"/>
              <w:rPr>
                <w:b/>
                <w:bCs/>
                <w:sz w:val="22"/>
              </w:rPr>
            </w:pPr>
            <w:r w:rsidRPr="008B14BF">
              <w:rPr>
                <w:b/>
                <w:bCs/>
                <w:sz w:val="22"/>
              </w:rPr>
              <w:t>Đã thi hành</w:t>
            </w:r>
          </w:p>
        </w:tc>
        <w:tc>
          <w:tcPr>
            <w:tcW w:w="992" w:type="dxa"/>
            <w:vMerge w:val="restart"/>
            <w:textDirection w:val="btLr"/>
            <w:vAlign w:val="center"/>
            <w:hideMark/>
          </w:tcPr>
          <w:p w14:paraId="02B3159F" w14:textId="77777777" w:rsidR="009F388D" w:rsidRPr="008B14BF" w:rsidRDefault="009F388D" w:rsidP="009F388D">
            <w:pPr>
              <w:jc w:val="center"/>
              <w:rPr>
                <w:b/>
                <w:bCs/>
                <w:sz w:val="22"/>
              </w:rPr>
            </w:pPr>
            <w:r w:rsidRPr="008B14BF">
              <w:rPr>
                <w:b/>
                <w:bCs/>
                <w:sz w:val="22"/>
              </w:rPr>
              <w:t>Chưa thi hành xong</w:t>
            </w:r>
          </w:p>
        </w:tc>
        <w:tc>
          <w:tcPr>
            <w:tcW w:w="967" w:type="dxa"/>
            <w:vMerge/>
            <w:vAlign w:val="center"/>
            <w:hideMark/>
          </w:tcPr>
          <w:p w14:paraId="2B512AA3" w14:textId="77777777" w:rsidR="009F388D" w:rsidRPr="008B14BF" w:rsidRDefault="009F388D" w:rsidP="009F388D">
            <w:pPr>
              <w:jc w:val="center"/>
              <w:rPr>
                <w:b/>
                <w:bCs/>
                <w:sz w:val="22"/>
                <w:szCs w:val="22"/>
              </w:rPr>
            </w:pPr>
          </w:p>
        </w:tc>
        <w:tc>
          <w:tcPr>
            <w:tcW w:w="992" w:type="dxa"/>
            <w:vMerge/>
            <w:vAlign w:val="center"/>
            <w:hideMark/>
          </w:tcPr>
          <w:p w14:paraId="63DD79B2" w14:textId="77777777" w:rsidR="009F388D" w:rsidRPr="008B14BF" w:rsidRDefault="009F388D" w:rsidP="009F388D">
            <w:pPr>
              <w:jc w:val="center"/>
              <w:rPr>
                <w:b/>
                <w:bCs/>
                <w:sz w:val="22"/>
                <w:szCs w:val="22"/>
              </w:rPr>
            </w:pPr>
          </w:p>
        </w:tc>
        <w:tc>
          <w:tcPr>
            <w:tcW w:w="992" w:type="dxa"/>
            <w:vMerge/>
            <w:vAlign w:val="center"/>
            <w:hideMark/>
          </w:tcPr>
          <w:p w14:paraId="42928146" w14:textId="77777777" w:rsidR="009F388D" w:rsidRPr="008B14BF" w:rsidRDefault="009F388D" w:rsidP="009F388D">
            <w:pPr>
              <w:jc w:val="center"/>
              <w:rPr>
                <w:b/>
                <w:bCs/>
                <w:sz w:val="22"/>
                <w:szCs w:val="22"/>
              </w:rPr>
            </w:pPr>
          </w:p>
        </w:tc>
        <w:tc>
          <w:tcPr>
            <w:tcW w:w="993" w:type="dxa"/>
            <w:vMerge/>
            <w:vAlign w:val="center"/>
            <w:hideMark/>
          </w:tcPr>
          <w:p w14:paraId="09762B95" w14:textId="77777777" w:rsidR="009F388D" w:rsidRPr="008B14BF" w:rsidRDefault="009F388D" w:rsidP="009F388D">
            <w:pPr>
              <w:jc w:val="center"/>
              <w:rPr>
                <w:b/>
                <w:bCs/>
                <w:sz w:val="22"/>
                <w:szCs w:val="22"/>
              </w:rPr>
            </w:pPr>
          </w:p>
        </w:tc>
        <w:tc>
          <w:tcPr>
            <w:tcW w:w="992" w:type="dxa"/>
            <w:vMerge/>
            <w:vAlign w:val="center"/>
            <w:hideMark/>
          </w:tcPr>
          <w:p w14:paraId="68CD8CBB" w14:textId="77777777" w:rsidR="009F388D" w:rsidRPr="008B14BF" w:rsidRDefault="009F388D" w:rsidP="009F388D">
            <w:pPr>
              <w:jc w:val="center"/>
              <w:rPr>
                <w:b/>
                <w:bCs/>
                <w:sz w:val="22"/>
                <w:szCs w:val="22"/>
              </w:rPr>
            </w:pPr>
          </w:p>
        </w:tc>
      </w:tr>
      <w:tr w:rsidR="008B14BF" w:rsidRPr="008B14BF" w14:paraId="0766BD5B" w14:textId="77777777" w:rsidTr="009F388D">
        <w:trPr>
          <w:trHeight w:val="2345"/>
        </w:trPr>
        <w:tc>
          <w:tcPr>
            <w:tcW w:w="838" w:type="dxa"/>
            <w:vMerge/>
            <w:tcBorders>
              <w:bottom w:val="single" w:sz="4" w:space="0" w:color="auto"/>
            </w:tcBorders>
            <w:vAlign w:val="center"/>
            <w:hideMark/>
          </w:tcPr>
          <w:p w14:paraId="0B1B273B" w14:textId="77777777" w:rsidR="009F388D" w:rsidRPr="008B14BF" w:rsidRDefault="009F388D" w:rsidP="009F388D">
            <w:pPr>
              <w:jc w:val="center"/>
              <w:rPr>
                <w:b/>
                <w:bCs/>
                <w:sz w:val="22"/>
                <w:szCs w:val="22"/>
              </w:rPr>
            </w:pPr>
          </w:p>
        </w:tc>
        <w:tc>
          <w:tcPr>
            <w:tcW w:w="844" w:type="dxa"/>
            <w:vMerge/>
            <w:tcBorders>
              <w:bottom w:val="single" w:sz="4" w:space="0" w:color="auto"/>
            </w:tcBorders>
            <w:vAlign w:val="center"/>
            <w:hideMark/>
          </w:tcPr>
          <w:p w14:paraId="2BBCB3BD" w14:textId="77777777" w:rsidR="009F388D" w:rsidRPr="008B14BF" w:rsidRDefault="009F388D" w:rsidP="009F388D">
            <w:pPr>
              <w:jc w:val="center"/>
              <w:rPr>
                <w:b/>
                <w:bCs/>
                <w:sz w:val="22"/>
                <w:szCs w:val="22"/>
              </w:rPr>
            </w:pPr>
          </w:p>
        </w:tc>
        <w:tc>
          <w:tcPr>
            <w:tcW w:w="862" w:type="dxa"/>
            <w:vMerge/>
            <w:tcBorders>
              <w:bottom w:val="single" w:sz="4" w:space="0" w:color="auto"/>
            </w:tcBorders>
            <w:vAlign w:val="center"/>
            <w:hideMark/>
          </w:tcPr>
          <w:p w14:paraId="01482112" w14:textId="77777777" w:rsidR="009F388D" w:rsidRPr="008B14BF" w:rsidRDefault="009F388D" w:rsidP="009F388D">
            <w:pPr>
              <w:jc w:val="center"/>
              <w:rPr>
                <w:b/>
                <w:bCs/>
                <w:sz w:val="22"/>
                <w:szCs w:val="22"/>
              </w:rPr>
            </w:pPr>
          </w:p>
        </w:tc>
        <w:tc>
          <w:tcPr>
            <w:tcW w:w="992" w:type="dxa"/>
            <w:vMerge/>
            <w:tcBorders>
              <w:bottom w:val="single" w:sz="4" w:space="0" w:color="auto"/>
            </w:tcBorders>
            <w:vAlign w:val="center"/>
            <w:hideMark/>
          </w:tcPr>
          <w:p w14:paraId="472966FC" w14:textId="77777777" w:rsidR="009F388D" w:rsidRPr="008B14BF" w:rsidRDefault="009F388D" w:rsidP="009F388D">
            <w:pPr>
              <w:jc w:val="center"/>
              <w:rPr>
                <w:b/>
                <w:bCs/>
                <w:sz w:val="22"/>
                <w:szCs w:val="22"/>
              </w:rPr>
            </w:pPr>
          </w:p>
        </w:tc>
        <w:tc>
          <w:tcPr>
            <w:tcW w:w="932" w:type="dxa"/>
            <w:tcBorders>
              <w:bottom w:val="single" w:sz="4" w:space="0" w:color="auto"/>
            </w:tcBorders>
            <w:textDirection w:val="btLr"/>
            <w:vAlign w:val="center"/>
            <w:hideMark/>
          </w:tcPr>
          <w:p w14:paraId="1A60BB46" w14:textId="77777777" w:rsidR="009F388D" w:rsidRPr="008B14BF" w:rsidRDefault="009F388D" w:rsidP="009F388D">
            <w:pPr>
              <w:jc w:val="center"/>
              <w:rPr>
                <w:b/>
                <w:bCs/>
                <w:sz w:val="22"/>
              </w:rPr>
            </w:pPr>
            <w:r w:rsidRPr="008B14BF">
              <w:rPr>
                <w:b/>
                <w:bCs/>
                <w:sz w:val="22"/>
              </w:rPr>
              <w:t>Truy cứu TNHS</w:t>
            </w:r>
          </w:p>
        </w:tc>
        <w:tc>
          <w:tcPr>
            <w:tcW w:w="911" w:type="dxa"/>
            <w:tcBorders>
              <w:bottom w:val="single" w:sz="4" w:space="0" w:color="auto"/>
            </w:tcBorders>
            <w:textDirection w:val="btLr"/>
            <w:vAlign w:val="center"/>
            <w:hideMark/>
          </w:tcPr>
          <w:p w14:paraId="0BFD36B0" w14:textId="77777777" w:rsidR="009F388D" w:rsidRPr="008B14BF" w:rsidRDefault="009F388D" w:rsidP="009F388D">
            <w:pPr>
              <w:jc w:val="center"/>
              <w:rPr>
                <w:b/>
                <w:bCs/>
                <w:sz w:val="22"/>
              </w:rPr>
            </w:pPr>
            <w:r w:rsidRPr="008B14BF">
              <w:rPr>
                <w:b/>
                <w:bCs/>
                <w:sz w:val="22"/>
              </w:rPr>
              <w:t xml:space="preserve">Áp dụng  biện pháp </w:t>
            </w:r>
            <w:r w:rsidRPr="008B14BF">
              <w:rPr>
                <w:b/>
                <w:bCs/>
                <w:sz w:val="22"/>
              </w:rPr>
              <w:br/>
              <w:t>thay thế đối với NCTN</w:t>
            </w:r>
          </w:p>
        </w:tc>
        <w:tc>
          <w:tcPr>
            <w:tcW w:w="994" w:type="dxa"/>
            <w:vMerge/>
            <w:tcBorders>
              <w:bottom w:val="single" w:sz="4" w:space="0" w:color="auto"/>
            </w:tcBorders>
            <w:vAlign w:val="center"/>
          </w:tcPr>
          <w:p w14:paraId="2E4EB807" w14:textId="77777777" w:rsidR="009F388D" w:rsidRPr="008B14BF" w:rsidRDefault="009F388D" w:rsidP="009F388D">
            <w:pPr>
              <w:jc w:val="center"/>
              <w:rPr>
                <w:b/>
                <w:bCs/>
                <w:sz w:val="22"/>
                <w:szCs w:val="22"/>
              </w:rPr>
            </w:pPr>
          </w:p>
        </w:tc>
        <w:tc>
          <w:tcPr>
            <w:tcW w:w="995" w:type="dxa"/>
            <w:vMerge/>
            <w:tcBorders>
              <w:bottom w:val="single" w:sz="4" w:space="0" w:color="auto"/>
            </w:tcBorders>
            <w:vAlign w:val="center"/>
          </w:tcPr>
          <w:p w14:paraId="1F3FC25B" w14:textId="4EE124D4" w:rsidR="009F388D" w:rsidRPr="008B14BF" w:rsidRDefault="009F388D" w:rsidP="009F388D">
            <w:pPr>
              <w:jc w:val="center"/>
              <w:rPr>
                <w:b/>
                <w:bCs/>
                <w:sz w:val="22"/>
                <w:szCs w:val="22"/>
              </w:rPr>
            </w:pPr>
          </w:p>
        </w:tc>
        <w:tc>
          <w:tcPr>
            <w:tcW w:w="875" w:type="dxa"/>
            <w:vMerge/>
            <w:tcBorders>
              <w:bottom w:val="single" w:sz="4" w:space="0" w:color="auto"/>
            </w:tcBorders>
            <w:vAlign w:val="center"/>
            <w:hideMark/>
          </w:tcPr>
          <w:p w14:paraId="1DA3D4DC" w14:textId="72B83114" w:rsidR="009F388D" w:rsidRPr="008B14BF" w:rsidRDefault="009F388D" w:rsidP="009F388D">
            <w:pPr>
              <w:jc w:val="center"/>
              <w:rPr>
                <w:b/>
                <w:bCs/>
                <w:sz w:val="22"/>
                <w:szCs w:val="22"/>
              </w:rPr>
            </w:pPr>
          </w:p>
        </w:tc>
        <w:tc>
          <w:tcPr>
            <w:tcW w:w="850" w:type="dxa"/>
            <w:vMerge/>
            <w:tcBorders>
              <w:bottom w:val="single" w:sz="4" w:space="0" w:color="auto"/>
            </w:tcBorders>
            <w:vAlign w:val="center"/>
            <w:hideMark/>
          </w:tcPr>
          <w:p w14:paraId="3129BC23" w14:textId="77777777" w:rsidR="009F388D" w:rsidRPr="008B14BF" w:rsidRDefault="009F388D" w:rsidP="009F388D">
            <w:pPr>
              <w:jc w:val="center"/>
              <w:rPr>
                <w:b/>
                <w:bCs/>
                <w:sz w:val="22"/>
                <w:szCs w:val="22"/>
              </w:rPr>
            </w:pPr>
          </w:p>
        </w:tc>
        <w:tc>
          <w:tcPr>
            <w:tcW w:w="992" w:type="dxa"/>
            <w:vMerge/>
            <w:tcBorders>
              <w:bottom w:val="single" w:sz="4" w:space="0" w:color="auto"/>
            </w:tcBorders>
            <w:vAlign w:val="center"/>
            <w:hideMark/>
          </w:tcPr>
          <w:p w14:paraId="292357BE" w14:textId="77777777" w:rsidR="009F388D" w:rsidRPr="008B14BF" w:rsidRDefault="009F388D" w:rsidP="009F388D">
            <w:pPr>
              <w:jc w:val="center"/>
              <w:rPr>
                <w:b/>
                <w:bCs/>
                <w:sz w:val="22"/>
                <w:szCs w:val="22"/>
              </w:rPr>
            </w:pPr>
          </w:p>
        </w:tc>
        <w:tc>
          <w:tcPr>
            <w:tcW w:w="967" w:type="dxa"/>
            <w:vMerge/>
            <w:tcBorders>
              <w:bottom w:val="single" w:sz="4" w:space="0" w:color="auto"/>
            </w:tcBorders>
            <w:vAlign w:val="center"/>
            <w:hideMark/>
          </w:tcPr>
          <w:p w14:paraId="4BE9E35F" w14:textId="77777777" w:rsidR="009F388D" w:rsidRPr="008B14BF" w:rsidRDefault="009F388D" w:rsidP="009F388D">
            <w:pPr>
              <w:jc w:val="center"/>
              <w:rPr>
                <w:b/>
                <w:bCs/>
                <w:sz w:val="22"/>
                <w:szCs w:val="22"/>
              </w:rPr>
            </w:pPr>
          </w:p>
        </w:tc>
        <w:tc>
          <w:tcPr>
            <w:tcW w:w="992" w:type="dxa"/>
            <w:vMerge/>
            <w:tcBorders>
              <w:bottom w:val="single" w:sz="4" w:space="0" w:color="auto"/>
            </w:tcBorders>
            <w:vAlign w:val="center"/>
            <w:hideMark/>
          </w:tcPr>
          <w:p w14:paraId="66C49B10" w14:textId="77777777" w:rsidR="009F388D" w:rsidRPr="008B14BF" w:rsidRDefault="009F388D" w:rsidP="009F388D">
            <w:pPr>
              <w:jc w:val="center"/>
              <w:rPr>
                <w:b/>
                <w:bCs/>
                <w:sz w:val="22"/>
                <w:szCs w:val="22"/>
              </w:rPr>
            </w:pPr>
          </w:p>
        </w:tc>
        <w:tc>
          <w:tcPr>
            <w:tcW w:w="992" w:type="dxa"/>
            <w:vMerge/>
            <w:tcBorders>
              <w:bottom w:val="single" w:sz="4" w:space="0" w:color="auto"/>
            </w:tcBorders>
            <w:vAlign w:val="center"/>
            <w:hideMark/>
          </w:tcPr>
          <w:p w14:paraId="1F7D8FB4" w14:textId="77777777" w:rsidR="009F388D" w:rsidRPr="008B14BF" w:rsidRDefault="009F388D" w:rsidP="009F388D">
            <w:pPr>
              <w:jc w:val="center"/>
              <w:rPr>
                <w:b/>
                <w:bCs/>
                <w:sz w:val="22"/>
                <w:szCs w:val="22"/>
              </w:rPr>
            </w:pPr>
          </w:p>
        </w:tc>
        <w:tc>
          <w:tcPr>
            <w:tcW w:w="993" w:type="dxa"/>
            <w:vMerge/>
            <w:tcBorders>
              <w:bottom w:val="single" w:sz="4" w:space="0" w:color="auto"/>
            </w:tcBorders>
            <w:vAlign w:val="center"/>
            <w:hideMark/>
          </w:tcPr>
          <w:p w14:paraId="2EFEAC88" w14:textId="77777777" w:rsidR="009F388D" w:rsidRPr="008B14BF" w:rsidRDefault="009F388D" w:rsidP="009F388D">
            <w:pPr>
              <w:jc w:val="center"/>
              <w:rPr>
                <w:b/>
                <w:bCs/>
                <w:sz w:val="22"/>
                <w:szCs w:val="22"/>
              </w:rPr>
            </w:pPr>
          </w:p>
        </w:tc>
        <w:tc>
          <w:tcPr>
            <w:tcW w:w="992" w:type="dxa"/>
            <w:vMerge/>
            <w:tcBorders>
              <w:bottom w:val="single" w:sz="4" w:space="0" w:color="auto"/>
            </w:tcBorders>
            <w:vAlign w:val="center"/>
            <w:hideMark/>
          </w:tcPr>
          <w:p w14:paraId="20E4DFB4" w14:textId="77777777" w:rsidR="009F388D" w:rsidRPr="008B14BF" w:rsidRDefault="009F388D" w:rsidP="009F388D">
            <w:pPr>
              <w:jc w:val="center"/>
              <w:rPr>
                <w:b/>
                <w:bCs/>
                <w:sz w:val="22"/>
                <w:szCs w:val="22"/>
              </w:rPr>
            </w:pPr>
          </w:p>
        </w:tc>
      </w:tr>
      <w:tr w:rsidR="008B14BF" w:rsidRPr="008B14BF" w14:paraId="0DF9F059" w14:textId="77777777" w:rsidTr="009F388D">
        <w:trPr>
          <w:trHeight w:val="555"/>
        </w:trPr>
        <w:tc>
          <w:tcPr>
            <w:tcW w:w="838" w:type="dxa"/>
            <w:vAlign w:val="center"/>
            <w:hideMark/>
          </w:tcPr>
          <w:p w14:paraId="3DEA3C0F" w14:textId="77777777" w:rsidR="009F388D" w:rsidRPr="008B14BF" w:rsidRDefault="009F388D" w:rsidP="009F388D">
            <w:pPr>
              <w:jc w:val="center"/>
              <w:rPr>
                <w:i/>
                <w:sz w:val="22"/>
              </w:rPr>
            </w:pPr>
            <w:r w:rsidRPr="008B14BF">
              <w:rPr>
                <w:i/>
                <w:sz w:val="22"/>
              </w:rPr>
              <w:t>1</w:t>
            </w:r>
          </w:p>
        </w:tc>
        <w:tc>
          <w:tcPr>
            <w:tcW w:w="844" w:type="dxa"/>
            <w:vAlign w:val="center"/>
            <w:hideMark/>
          </w:tcPr>
          <w:p w14:paraId="5E0EDF4B" w14:textId="77777777" w:rsidR="009F388D" w:rsidRPr="008B14BF" w:rsidRDefault="009F388D" w:rsidP="009F388D">
            <w:pPr>
              <w:jc w:val="center"/>
              <w:rPr>
                <w:i/>
                <w:sz w:val="22"/>
              </w:rPr>
            </w:pPr>
            <w:r w:rsidRPr="008B14BF">
              <w:rPr>
                <w:i/>
                <w:sz w:val="22"/>
              </w:rPr>
              <w:t>2</w:t>
            </w:r>
          </w:p>
        </w:tc>
        <w:tc>
          <w:tcPr>
            <w:tcW w:w="862" w:type="dxa"/>
            <w:vAlign w:val="center"/>
            <w:hideMark/>
          </w:tcPr>
          <w:p w14:paraId="7B9923E6" w14:textId="77777777" w:rsidR="009F388D" w:rsidRPr="008B14BF" w:rsidRDefault="009F388D" w:rsidP="009F388D">
            <w:pPr>
              <w:jc w:val="center"/>
              <w:rPr>
                <w:i/>
                <w:sz w:val="22"/>
              </w:rPr>
            </w:pPr>
            <w:r w:rsidRPr="008B14BF">
              <w:rPr>
                <w:i/>
                <w:sz w:val="22"/>
              </w:rPr>
              <w:t>3</w:t>
            </w:r>
          </w:p>
        </w:tc>
        <w:tc>
          <w:tcPr>
            <w:tcW w:w="992" w:type="dxa"/>
            <w:vAlign w:val="center"/>
            <w:hideMark/>
          </w:tcPr>
          <w:p w14:paraId="3D031EB9" w14:textId="77777777" w:rsidR="009F388D" w:rsidRPr="008B14BF" w:rsidRDefault="009F388D" w:rsidP="009F388D">
            <w:pPr>
              <w:jc w:val="center"/>
              <w:rPr>
                <w:i/>
                <w:sz w:val="22"/>
              </w:rPr>
            </w:pPr>
            <w:r w:rsidRPr="008B14BF">
              <w:rPr>
                <w:i/>
                <w:sz w:val="22"/>
              </w:rPr>
              <w:t>4</w:t>
            </w:r>
          </w:p>
        </w:tc>
        <w:tc>
          <w:tcPr>
            <w:tcW w:w="932" w:type="dxa"/>
            <w:vAlign w:val="center"/>
            <w:hideMark/>
          </w:tcPr>
          <w:p w14:paraId="3BBE75E6" w14:textId="77777777" w:rsidR="009F388D" w:rsidRPr="008B14BF" w:rsidRDefault="009F388D" w:rsidP="009F388D">
            <w:pPr>
              <w:jc w:val="center"/>
              <w:rPr>
                <w:i/>
                <w:sz w:val="22"/>
              </w:rPr>
            </w:pPr>
            <w:r w:rsidRPr="008B14BF">
              <w:rPr>
                <w:i/>
                <w:sz w:val="22"/>
              </w:rPr>
              <w:t>5</w:t>
            </w:r>
          </w:p>
        </w:tc>
        <w:tc>
          <w:tcPr>
            <w:tcW w:w="911" w:type="dxa"/>
            <w:vAlign w:val="center"/>
            <w:hideMark/>
          </w:tcPr>
          <w:p w14:paraId="14BDD877" w14:textId="77777777" w:rsidR="009F388D" w:rsidRPr="008B14BF" w:rsidRDefault="009F388D" w:rsidP="009F388D">
            <w:pPr>
              <w:jc w:val="center"/>
              <w:rPr>
                <w:i/>
                <w:sz w:val="22"/>
              </w:rPr>
            </w:pPr>
            <w:r w:rsidRPr="008B14BF">
              <w:rPr>
                <w:i/>
                <w:sz w:val="22"/>
              </w:rPr>
              <w:t>6</w:t>
            </w:r>
          </w:p>
        </w:tc>
        <w:tc>
          <w:tcPr>
            <w:tcW w:w="994" w:type="dxa"/>
            <w:vAlign w:val="center"/>
          </w:tcPr>
          <w:p w14:paraId="672E5A96" w14:textId="4341236D" w:rsidR="009F388D" w:rsidRPr="008B14BF" w:rsidRDefault="009F388D" w:rsidP="009F388D">
            <w:pPr>
              <w:jc w:val="center"/>
              <w:rPr>
                <w:i/>
                <w:sz w:val="22"/>
              </w:rPr>
            </w:pPr>
            <w:r w:rsidRPr="008B14BF">
              <w:rPr>
                <w:i/>
                <w:sz w:val="22"/>
              </w:rPr>
              <w:t>7</w:t>
            </w:r>
          </w:p>
        </w:tc>
        <w:tc>
          <w:tcPr>
            <w:tcW w:w="995" w:type="dxa"/>
            <w:vAlign w:val="center"/>
          </w:tcPr>
          <w:p w14:paraId="082ECB86" w14:textId="3B79EBD9" w:rsidR="009F388D" w:rsidRPr="008B14BF" w:rsidRDefault="009F388D" w:rsidP="009F388D">
            <w:pPr>
              <w:jc w:val="center"/>
              <w:rPr>
                <w:i/>
                <w:sz w:val="22"/>
              </w:rPr>
            </w:pPr>
            <w:r w:rsidRPr="008B14BF">
              <w:rPr>
                <w:i/>
                <w:sz w:val="22"/>
              </w:rPr>
              <w:t>8</w:t>
            </w:r>
          </w:p>
        </w:tc>
        <w:tc>
          <w:tcPr>
            <w:tcW w:w="875" w:type="dxa"/>
            <w:vAlign w:val="center"/>
            <w:hideMark/>
          </w:tcPr>
          <w:p w14:paraId="1A0C7622" w14:textId="37377CC6" w:rsidR="009F388D" w:rsidRPr="008B14BF" w:rsidRDefault="009F388D" w:rsidP="009F388D">
            <w:pPr>
              <w:jc w:val="center"/>
              <w:rPr>
                <w:i/>
                <w:sz w:val="22"/>
              </w:rPr>
            </w:pPr>
            <w:r w:rsidRPr="008B14BF">
              <w:rPr>
                <w:i/>
                <w:sz w:val="22"/>
              </w:rPr>
              <w:t>9</w:t>
            </w:r>
          </w:p>
        </w:tc>
        <w:tc>
          <w:tcPr>
            <w:tcW w:w="850" w:type="dxa"/>
            <w:vAlign w:val="center"/>
            <w:hideMark/>
          </w:tcPr>
          <w:p w14:paraId="6B1CA88D" w14:textId="718ADB0B" w:rsidR="009F388D" w:rsidRPr="008B14BF" w:rsidRDefault="009F388D" w:rsidP="009F388D">
            <w:pPr>
              <w:jc w:val="center"/>
              <w:rPr>
                <w:i/>
                <w:sz w:val="22"/>
              </w:rPr>
            </w:pPr>
            <w:r w:rsidRPr="008B14BF">
              <w:rPr>
                <w:i/>
                <w:sz w:val="22"/>
              </w:rPr>
              <w:t>10</w:t>
            </w:r>
          </w:p>
        </w:tc>
        <w:tc>
          <w:tcPr>
            <w:tcW w:w="992" w:type="dxa"/>
            <w:vAlign w:val="center"/>
            <w:hideMark/>
          </w:tcPr>
          <w:p w14:paraId="457B1DE3" w14:textId="635B9EBF" w:rsidR="009F388D" w:rsidRPr="008B14BF" w:rsidRDefault="009F388D" w:rsidP="009F388D">
            <w:pPr>
              <w:jc w:val="center"/>
              <w:rPr>
                <w:i/>
                <w:sz w:val="22"/>
              </w:rPr>
            </w:pPr>
            <w:r w:rsidRPr="008B14BF">
              <w:rPr>
                <w:i/>
                <w:sz w:val="22"/>
              </w:rPr>
              <w:t>11</w:t>
            </w:r>
          </w:p>
        </w:tc>
        <w:tc>
          <w:tcPr>
            <w:tcW w:w="967" w:type="dxa"/>
            <w:vAlign w:val="center"/>
            <w:hideMark/>
          </w:tcPr>
          <w:p w14:paraId="1F366043" w14:textId="7F563279" w:rsidR="009F388D" w:rsidRPr="008B14BF" w:rsidRDefault="009F388D" w:rsidP="009F388D">
            <w:pPr>
              <w:jc w:val="center"/>
              <w:rPr>
                <w:i/>
                <w:sz w:val="22"/>
              </w:rPr>
            </w:pPr>
            <w:r w:rsidRPr="008B14BF">
              <w:rPr>
                <w:i/>
                <w:sz w:val="22"/>
              </w:rPr>
              <w:t>12</w:t>
            </w:r>
          </w:p>
        </w:tc>
        <w:tc>
          <w:tcPr>
            <w:tcW w:w="992" w:type="dxa"/>
            <w:vAlign w:val="center"/>
            <w:hideMark/>
          </w:tcPr>
          <w:p w14:paraId="0417B92B" w14:textId="5EB620E9" w:rsidR="009F388D" w:rsidRPr="008B14BF" w:rsidRDefault="009F388D" w:rsidP="009F388D">
            <w:pPr>
              <w:jc w:val="center"/>
              <w:rPr>
                <w:i/>
                <w:sz w:val="22"/>
              </w:rPr>
            </w:pPr>
            <w:r w:rsidRPr="008B14BF">
              <w:rPr>
                <w:i/>
                <w:sz w:val="22"/>
              </w:rPr>
              <w:t>13</w:t>
            </w:r>
          </w:p>
        </w:tc>
        <w:tc>
          <w:tcPr>
            <w:tcW w:w="992" w:type="dxa"/>
            <w:vAlign w:val="center"/>
            <w:hideMark/>
          </w:tcPr>
          <w:p w14:paraId="1D275D65" w14:textId="1994DEE8" w:rsidR="009F388D" w:rsidRPr="008B14BF" w:rsidRDefault="009F388D" w:rsidP="009F388D">
            <w:pPr>
              <w:jc w:val="center"/>
              <w:rPr>
                <w:i/>
                <w:sz w:val="22"/>
              </w:rPr>
            </w:pPr>
            <w:r w:rsidRPr="008B14BF">
              <w:rPr>
                <w:i/>
                <w:sz w:val="22"/>
              </w:rPr>
              <w:t>14</w:t>
            </w:r>
          </w:p>
        </w:tc>
        <w:tc>
          <w:tcPr>
            <w:tcW w:w="993" w:type="dxa"/>
            <w:vAlign w:val="center"/>
            <w:hideMark/>
          </w:tcPr>
          <w:p w14:paraId="0A36BD11" w14:textId="2C1D85F9" w:rsidR="009F388D" w:rsidRPr="008B14BF" w:rsidRDefault="009F388D" w:rsidP="009F388D">
            <w:pPr>
              <w:jc w:val="center"/>
              <w:rPr>
                <w:i/>
                <w:sz w:val="22"/>
              </w:rPr>
            </w:pPr>
            <w:r w:rsidRPr="008B14BF">
              <w:rPr>
                <w:i/>
                <w:sz w:val="22"/>
              </w:rPr>
              <w:t>15</w:t>
            </w:r>
          </w:p>
        </w:tc>
        <w:tc>
          <w:tcPr>
            <w:tcW w:w="992" w:type="dxa"/>
            <w:vAlign w:val="center"/>
            <w:hideMark/>
          </w:tcPr>
          <w:p w14:paraId="260E4F03" w14:textId="04841C0D" w:rsidR="009F388D" w:rsidRPr="008B14BF" w:rsidRDefault="009F388D" w:rsidP="009F388D">
            <w:pPr>
              <w:jc w:val="center"/>
              <w:rPr>
                <w:i/>
                <w:sz w:val="22"/>
              </w:rPr>
            </w:pPr>
            <w:r w:rsidRPr="008B14BF">
              <w:rPr>
                <w:i/>
                <w:sz w:val="22"/>
              </w:rPr>
              <w:t>16</w:t>
            </w:r>
          </w:p>
        </w:tc>
      </w:tr>
      <w:tr w:rsidR="009F388D" w:rsidRPr="008B14BF" w14:paraId="65A8D4F3" w14:textId="77777777" w:rsidTr="009F388D">
        <w:trPr>
          <w:trHeight w:val="765"/>
        </w:trPr>
        <w:tc>
          <w:tcPr>
            <w:tcW w:w="838" w:type="dxa"/>
            <w:vAlign w:val="center"/>
            <w:hideMark/>
          </w:tcPr>
          <w:p w14:paraId="48863A08" w14:textId="77777777" w:rsidR="009F388D" w:rsidRPr="008B14BF" w:rsidRDefault="009F388D" w:rsidP="009F388D">
            <w:pPr>
              <w:jc w:val="center"/>
              <w:rPr>
                <w:sz w:val="22"/>
              </w:rPr>
            </w:pPr>
          </w:p>
        </w:tc>
        <w:tc>
          <w:tcPr>
            <w:tcW w:w="844" w:type="dxa"/>
            <w:vAlign w:val="center"/>
            <w:hideMark/>
          </w:tcPr>
          <w:p w14:paraId="606D2B7B" w14:textId="77777777" w:rsidR="009F388D" w:rsidRPr="008B14BF" w:rsidRDefault="009F388D" w:rsidP="009F388D">
            <w:pPr>
              <w:jc w:val="center"/>
              <w:rPr>
                <w:sz w:val="20"/>
                <w:szCs w:val="20"/>
              </w:rPr>
            </w:pPr>
          </w:p>
        </w:tc>
        <w:tc>
          <w:tcPr>
            <w:tcW w:w="862" w:type="dxa"/>
            <w:vAlign w:val="center"/>
            <w:hideMark/>
          </w:tcPr>
          <w:p w14:paraId="572A0112" w14:textId="77777777" w:rsidR="009F388D" w:rsidRPr="008B14BF" w:rsidRDefault="009F388D" w:rsidP="009F388D">
            <w:pPr>
              <w:jc w:val="center"/>
              <w:rPr>
                <w:sz w:val="20"/>
                <w:szCs w:val="20"/>
              </w:rPr>
            </w:pPr>
          </w:p>
        </w:tc>
        <w:tc>
          <w:tcPr>
            <w:tcW w:w="992" w:type="dxa"/>
            <w:vAlign w:val="center"/>
            <w:hideMark/>
          </w:tcPr>
          <w:p w14:paraId="01780541" w14:textId="77777777" w:rsidR="009F388D" w:rsidRPr="008B14BF" w:rsidRDefault="009F388D" w:rsidP="009F388D">
            <w:pPr>
              <w:jc w:val="center"/>
              <w:rPr>
                <w:sz w:val="20"/>
                <w:szCs w:val="20"/>
              </w:rPr>
            </w:pPr>
          </w:p>
        </w:tc>
        <w:tc>
          <w:tcPr>
            <w:tcW w:w="932" w:type="dxa"/>
            <w:vAlign w:val="center"/>
            <w:hideMark/>
          </w:tcPr>
          <w:p w14:paraId="746E4FCC" w14:textId="77777777" w:rsidR="009F388D" w:rsidRPr="008B14BF" w:rsidRDefault="009F388D" w:rsidP="009F388D">
            <w:pPr>
              <w:jc w:val="center"/>
              <w:rPr>
                <w:sz w:val="20"/>
                <w:szCs w:val="20"/>
              </w:rPr>
            </w:pPr>
          </w:p>
        </w:tc>
        <w:tc>
          <w:tcPr>
            <w:tcW w:w="911" w:type="dxa"/>
            <w:vAlign w:val="center"/>
            <w:hideMark/>
          </w:tcPr>
          <w:p w14:paraId="46F8465D" w14:textId="77777777" w:rsidR="009F388D" w:rsidRPr="008B14BF" w:rsidRDefault="009F388D" w:rsidP="009F388D">
            <w:pPr>
              <w:jc w:val="center"/>
              <w:rPr>
                <w:sz w:val="20"/>
                <w:szCs w:val="20"/>
              </w:rPr>
            </w:pPr>
          </w:p>
        </w:tc>
        <w:tc>
          <w:tcPr>
            <w:tcW w:w="994" w:type="dxa"/>
            <w:vAlign w:val="center"/>
          </w:tcPr>
          <w:p w14:paraId="3086CA49" w14:textId="77777777" w:rsidR="009F388D" w:rsidRPr="008B14BF" w:rsidRDefault="009F388D" w:rsidP="009F388D">
            <w:pPr>
              <w:jc w:val="center"/>
              <w:rPr>
                <w:sz w:val="20"/>
                <w:szCs w:val="20"/>
              </w:rPr>
            </w:pPr>
          </w:p>
        </w:tc>
        <w:tc>
          <w:tcPr>
            <w:tcW w:w="995" w:type="dxa"/>
            <w:vAlign w:val="center"/>
          </w:tcPr>
          <w:p w14:paraId="3F36F300" w14:textId="5D480F7B" w:rsidR="009F388D" w:rsidRPr="008B14BF" w:rsidRDefault="009F388D" w:rsidP="009F388D">
            <w:pPr>
              <w:jc w:val="center"/>
              <w:rPr>
                <w:sz w:val="20"/>
                <w:szCs w:val="20"/>
              </w:rPr>
            </w:pPr>
          </w:p>
        </w:tc>
        <w:tc>
          <w:tcPr>
            <w:tcW w:w="875" w:type="dxa"/>
            <w:vAlign w:val="center"/>
            <w:hideMark/>
          </w:tcPr>
          <w:p w14:paraId="47889AB5" w14:textId="0642795F" w:rsidR="009F388D" w:rsidRPr="008B14BF" w:rsidRDefault="009F388D" w:rsidP="009F388D">
            <w:pPr>
              <w:jc w:val="center"/>
              <w:rPr>
                <w:sz w:val="20"/>
                <w:szCs w:val="20"/>
              </w:rPr>
            </w:pPr>
          </w:p>
        </w:tc>
        <w:tc>
          <w:tcPr>
            <w:tcW w:w="850" w:type="dxa"/>
            <w:vAlign w:val="center"/>
            <w:hideMark/>
          </w:tcPr>
          <w:p w14:paraId="5EA3DA95" w14:textId="77777777" w:rsidR="009F388D" w:rsidRPr="008B14BF" w:rsidRDefault="009F388D" w:rsidP="009F388D">
            <w:pPr>
              <w:jc w:val="center"/>
              <w:rPr>
                <w:sz w:val="20"/>
                <w:szCs w:val="20"/>
              </w:rPr>
            </w:pPr>
          </w:p>
        </w:tc>
        <w:tc>
          <w:tcPr>
            <w:tcW w:w="992" w:type="dxa"/>
            <w:vAlign w:val="center"/>
            <w:hideMark/>
          </w:tcPr>
          <w:p w14:paraId="4F05753F" w14:textId="77777777" w:rsidR="009F388D" w:rsidRPr="008B14BF" w:rsidRDefault="009F388D" w:rsidP="009F388D">
            <w:pPr>
              <w:jc w:val="center"/>
              <w:rPr>
                <w:sz w:val="20"/>
                <w:szCs w:val="20"/>
              </w:rPr>
            </w:pPr>
          </w:p>
        </w:tc>
        <w:tc>
          <w:tcPr>
            <w:tcW w:w="967" w:type="dxa"/>
            <w:vAlign w:val="center"/>
            <w:hideMark/>
          </w:tcPr>
          <w:p w14:paraId="1F6FDA0A" w14:textId="77777777" w:rsidR="009F388D" w:rsidRPr="008B14BF" w:rsidRDefault="009F388D" w:rsidP="009F388D">
            <w:pPr>
              <w:jc w:val="center"/>
              <w:rPr>
                <w:sz w:val="20"/>
                <w:szCs w:val="20"/>
              </w:rPr>
            </w:pPr>
          </w:p>
        </w:tc>
        <w:tc>
          <w:tcPr>
            <w:tcW w:w="992" w:type="dxa"/>
            <w:vAlign w:val="center"/>
            <w:hideMark/>
          </w:tcPr>
          <w:p w14:paraId="210C778B" w14:textId="77777777" w:rsidR="009F388D" w:rsidRPr="008B14BF" w:rsidRDefault="009F388D" w:rsidP="009F388D">
            <w:pPr>
              <w:jc w:val="center"/>
              <w:rPr>
                <w:sz w:val="20"/>
                <w:szCs w:val="20"/>
              </w:rPr>
            </w:pPr>
          </w:p>
        </w:tc>
        <w:tc>
          <w:tcPr>
            <w:tcW w:w="992" w:type="dxa"/>
            <w:vAlign w:val="center"/>
            <w:hideMark/>
          </w:tcPr>
          <w:p w14:paraId="7652D507" w14:textId="77777777" w:rsidR="009F388D" w:rsidRPr="008B14BF" w:rsidRDefault="009F388D" w:rsidP="009F388D">
            <w:pPr>
              <w:jc w:val="center"/>
              <w:rPr>
                <w:sz w:val="20"/>
                <w:szCs w:val="20"/>
              </w:rPr>
            </w:pPr>
          </w:p>
        </w:tc>
        <w:tc>
          <w:tcPr>
            <w:tcW w:w="993" w:type="dxa"/>
            <w:vAlign w:val="center"/>
            <w:hideMark/>
          </w:tcPr>
          <w:p w14:paraId="62C35CF6" w14:textId="77777777" w:rsidR="009F388D" w:rsidRPr="008B14BF" w:rsidRDefault="009F388D" w:rsidP="009F388D">
            <w:pPr>
              <w:jc w:val="center"/>
              <w:rPr>
                <w:sz w:val="20"/>
                <w:szCs w:val="20"/>
              </w:rPr>
            </w:pPr>
          </w:p>
        </w:tc>
        <w:tc>
          <w:tcPr>
            <w:tcW w:w="992" w:type="dxa"/>
            <w:vAlign w:val="center"/>
            <w:hideMark/>
          </w:tcPr>
          <w:p w14:paraId="4832F333" w14:textId="77777777" w:rsidR="009F388D" w:rsidRPr="008B14BF" w:rsidRDefault="009F388D" w:rsidP="009F388D">
            <w:pPr>
              <w:jc w:val="center"/>
              <w:rPr>
                <w:sz w:val="20"/>
                <w:szCs w:val="20"/>
              </w:rPr>
            </w:pPr>
          </w:p>
        </w:tc>
      </w:tr>
    </w:tbl>
    <w:p w14:paraId="18FE5DEC" w14:textId="77777777" w:rsidR="00F4683F" w:rsidRPr="008B14BF" w:rsidRDefault="00F4683F" w:rsidP="00F4683F">
      <w:pPr>
        <w:rPr>
          <w:sz w:val="28"/>
          <w:szCs w:val="22"/>
        </w:rPr>
      </w:pPr>
    </w:p>
    <w:p w14:paraId="7165F2EF" w14:textId="77777777" w:rsidR="00F4683F" w:rsidRPr="008B14BF" w:rsidRDefault="00F4683F" w:rsidP="00F4683F"/>
    <w:p w14:paraId="6F25B09C" w14:textId="77777777" w:rsidR="00F4683F" w:rsidRPr="008B14BF" w:rsidRDefault="00F4683F" w:rsidP="00F4683F"/>
    <w:p w14:paraId="13F53F32" w14:textId="77777777" w:rsidR="00F4683F" w:rsidRPr="008B14BF" w:rsidRDefault="00F4683F" w:rsidP="00F4683F"/>
    <w:p w14:paraId="428611A5" w14:textId="77777777" w:rsidR="00F4683F" w:rsidRPr="008B14BF" w:rsidRDefault="00F4683F" w:rsidP="00F4683F"/>
    <w:p w14:paraId="5511BFA0" w14:textId="77777777" w:rsidR="00F4683F" w:rsidRPr="008B14BF" w:rsidRDefault="00F4683F" w:rsidP="00F4683F">
      <w:pPr>
        <w:jc w:val="center"/>
        <w:rPr>
          <w:b/>
          <w:kern w:val="2"/>
          <w:sz w:val="28"/>
          <w:szCs w:val="28"/>
          <w:lang w:val="vi-VN"/>
        </w:rPr>
        <w:sectPr w:rsidR="00F4683F" w:rsidRPr="008B14BF" w:rsidSect="006B2893">
          <w:pgSz w:w="16840" w:h="11907" w:orient="landscape" w:code="9"/>
          <w:pgMar w:top="851" w:right="1134" w:bottom="709" w:left="1134" w:header="397" w:footer="397" w:gutter="0"/>
          <w:cols w:space="720"/>
          <w:titlePg/>
          <w:docGrid w:linePitch="360"/>
        </w:sectPr>
      </w:pPr>
    </w:p>
    <w:p w14:paraId="239E4063" w14:textId="2AC14F73" w:rsidR="00F4683F" w:rsidRPr="008B14BF" w:rsidRDefault="00F4683F" w:rsidP="00F4683F">
      <w:pPr>
        <w:jc w:val="center"/>
        <w:rPr>
          <w:b/>
          <w:kern w:val="2"/>
          <w:sz w:val="28"/>
          <w:szCs w:val="28"/>
        </w:rPr>
      </w:pPr>
      <w:r w:rsidRPr="008B14BF">
        <w:rPr>
          <w:b/>
          <w:kern w:val="2"/>
          <w:sz w:val="28"/>
          <w:szCs w:val="28"/>
          <w:lang w:val="vi-VN"/>
        </w:rPr>
        <w:lastRenderedPageBreak/>
        <w:t xml:space="preserve">Phụ lục số </w:t>
      </w:r>
      <w:r w:rsidRPr="008B14BF">
        <w:rPr>
          <w:b/>
          <w:kern w:val="2"/>
          <w:sz w:val="28"/>
          <w:szCs w:val="28"/>
        </w:rPr>
        <w:t>3</w:t>
      </w:r>
    </w:p>
    <w:p w14:paraId="6DB34A03" w14:textId="53B92F43" w:rsidR="00F4683F" w:rsidRPr="008B14BF" w:rsidRDefault="00F4683F" w:rsidP="00F4683F">
      <w:pPr>
        <w:jc w:val="center"/>
        <w:rPr>
          <w:b/>
          <w:sz w:val="28"/>
          <w:szCs w:val="28"/>
        </w:rPr>
      </w:pPr>
      <w:r w:rsidRPr="008B14BF">
        <w:rPr>
          <w:b/>
          <w:sz w:val="28"/>
          <w:szCs w:val="28"/>
        </w:rPr>
        <w:t>BẢNG TỔNG HỢP SỐ LIỆU ÁP DỤNG CÁC HÌNH THỨC XỬ PHẠT</w:t>
      </w:r>
      <w:r w:rsidR="00F16660" w:rsidRPr="008B14BF">
        <w:rPr>
          <w:b/>
          <w:sz w:val="28"/>
          <w:szCs w:val="28"/>
        </w:rPr>
        <w:t xml:space="preserve"> - ÁP DỤNG CÁC BIỆN PHÁP CƯỠNG CHẾ</w:t>
      </w:r>
      <w:r w:rsidR="00CB59CD">
        <w:rPr>
          <w:rStyle w:val="ThamchiuCcchu"/>
          <w:b/>
          <w:sz w:val="28"/>
          <w:szCs w:val="28"/>
        </w:rPr>
        <w:footnoteReference w:id="11"/>
      </w:r>
      <w:r w:rsidRPr="008B14BF">
        <w:rPr>
          <w:b/>
          <w:sz w:val="28"/>
          <w:szCs w:val="28"/>
        </w:rPr>
        <w:t xml:space="preserve"> </w:t>
      </w:r>
    </w:p>
    <w:p w14:paraId="1098B8E6" w14:textId="77777777" w:rsidR="00C2254E" w:rsidRPr="008B14BF" w:rsidRDefault="00C2254E" w:rsidP="00C2254E">
      <w:pPr>
        <w:jc w:val="center"/>
        <w:rPr>
          <w:i/>
          <w:sz w:val="28"/>
          <w:szCs w:val="28"/>
          <w:lang w:val="vi-VN"/>
        </w:rPr>
      </w:pPr>
      <w:r w:rsidRPr="008B14BF">
        <w:rPr>
          <w:i/>
          <w:sz w:val="28"/>
          <w:szCs w:val="28"/>
          <w:lang w:val="vi-VN"/>
        </w:rPr>
        <w:t>(Kèm theo Báo cáo số: ....../BC-UBND ngày …./…./2018 của UBND …..)</w:t>
      </w:r>
    </w:p>
    <w:p w14:paraId="122B3AB2" w14:textId="5C0A4227" w:rsidR="00F4683F" w:rsidRPr="008B14BF" w:rsidRDefault="00F4683F" w:rsidP="00F4683F">
      <w:pPr>
        <w:jc w:val="center"/>
        <w:rPr>
          <w:i/>
          <w:sz w:val="28"/>
          <w:szCs w:val="28"/>
          <w:lang w:val="vi-VN"/>
        </w:rPr>
      </w:pPr>
    </w:p>
    <w:p w14:paraId="1F777DD5" w14:textId="77777777" w:rsidR="00F4683F" w:rsidRPr="008B14BF" w:rsidRDefault="00F4683F" w:rsidP="00F4683F"/>
    <w:tbl>
      <w:tblPr>
        <w:tblW w:w="14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042"/>
        <w:gridCol w:w="1385"/>
        <w:gridCol w:w="1276"/>
        <w:gridCol w:w="1435"/>
        <w:gridCol w:w="1435"/>
        <w:gridCol w:w="1435"/>
        <w:gridCol w:w="1435"/>
        <w:gridCol w:w="1435"/>
        <w:gridCol w:w="1435"/>
      </w:tblGrid>
      <w:tr w:rsidR="008B14BF" w:rsidRPr="008B14BF" w14:paraId="204837A7" w14:textId="1E971244" w:rsidTr="00EE656E">
        <w:trPr>
          <w:trHeight w:val="420"/>
        </w:trPr>
        <w:tc>
          <w:tcPr>
            <w:tcW w:w="671" w:type="dxa"/>
            <w:vMerge w:val="restart"/>
            <w:noWrap/>
            <w:vAlign w:val="center"/>
            <w:hideMark/>
          </w:tcPr>
          <w:p w14:paraId="46230C93" w14:textId="77777777" w:rsidR="00F16660" w:rsidRPr="008B14BF" w:rsidRDefault="00F16660">
            <w:pPr>
              <w:jc w:val="center"/>
              <w:rPr>
                <w:b/>
                <w:bCs/>
              </w:rPr>
            </w:pPr>
            <w:r w:rsidRPr="008B14BF">
              <w:rPr>
                <w:b/>
                <w:bCs/>
              </w:rPr>
              <w:t>STT</w:t>
            </w:r>
          </w:p>
        </w:tc>
        <w:tc>
          <w:tcPr>
            <w:tcW w:w="3042" w:type="dxa"/>
            <w:vMerge w:val="restart"/>
            <w:vAlign w:val="center"/>
            <w:hideMark/>
          </w:tcPr>
          <w:p w14:paraId="49A64615" w14:textId="77777777" w:rsidR="00F16660" w:rsidRPr="008B14BF" w:rsidRDefault="00F16660">
            <w:pPr>
              <w:jc w:val="center"/>
              <w:rPr>
                <w:b/>
                <w:bCs/>
              </w:rPr>
            </w:pPr>
            <w:r w:rsidRPr="008B14BF">
              <w:rPr>
                <w:b/>
                <w:bCs/>
              </w:rPr>
              <w:t>Đối tượng</w:t>
            </w:r>
            <w:r w:rsidRPr="008B14BF">
              <w:rPr>
                <w:b/>
                <w:bCs/>
              </w:rPr>
              <w:br/>
              <w:t>bị xử phạt</w:t>
            </w:r>
          </w:p>
        </w:tc>
        <w:tc>
          <w:tcPr>
            <w:tcW w:w="2661" w:type="dxa"/>
            <w:gridSpan w:val="2"/>
            <w:noWrap/>
            <w:vAlign w:val="center"/>
            <w:hideMark/>
          </w:tcPr>
          <w:p w14:paraId="0ADB75F0" w14:textId="5947A83B" w:rsidR="00F16660" w:rsidRPr="008B14BF" w:rsidRDefault="00F16660">
            <w:pPr>
              <w:jc w:val="center"/>
              <w:rPr>
                <w:b/>
                <w:bCs/>
              </w:rPr>
            </w:pPr>
            <w:r w:rsidRPr="008B14BF">
              <w:rPr>
                <w:b/>
                <w:bCs/>
              </w:rPr>
              <w:t xml:space="preserve">Số lượng quyết định </w:t>
            </w:r>
            <w:r w:rsidR="00EE656E">
              <w:rPr>
                <w:b/>
                <w:bCs/>
              </w:rPr>
              <w:t xml:space="preserve">   </w:t>
            </w:r>
            <w:r w:rsidRPr="008B14BF">
              <w:rPr>
                <w:b/>
                <w:bCs/>
              </w:rPr>
              <w:t>áp dụng các hình thức xử phạt (quyết định)</w:t>
            </w:r>
          </w:p>
        </w:tc>
        <w:tc>
          <w:tcPr>
            <w:tcW w:w="8610" w:type="dxa"/>
            <w:gridSpan w:val="6"/>
            <w:vAlign w:val="center"/>
          </w:tcPr>
          <w:p w14:paraId="24A48A94" w14:textId="35F5701B" w:rsidR="00F16660" w:rsidRPr="008B14BF" w:rsidRDefault="00F16660" w:rsidP="00F16660">
            <w:pPr>
              <w:jc w:val="center"/>
              <w:rPr>
                <w:b/>
                <w:bCs/>
              </w:rPr>
            </w:pPr>
            <w:r w:rsidRPr="008B14BF">
              <w:rPr>
                <w:b/>
                <w:bCs/>
              </w:rPr>
              <w:t>Số lượng quyết định áp dụng các biện pháp cưỡng chế</w:t>
            </w:r>
          </w:p>
        </w:tc>
      </w:tr>
      <w:tr w:rsidR="008B14BF" w:rsidRPr="008B14BF" w14:paraId="2E7662C0" w14:textId="57651B5E" w:rsidTr="00EE656E">
        <w:trPr>
          <w:trHeight w:val="660"/>
        </w:trPr>
        <w:tc>
          <w:tcPr>
            <w:tcW w:w="0" w:type="auto"/>
            <w:vMerge/>
            <w:vAlign w:val="center"/>
            <w:hideMark/>
          </w:tcPr>
          <w:p w14:paraId="0D8BD5BE" w14:textId="77777777" w:rsidR="007C17F1" w:rsidRPr="008B14BF" w:rsidRDefault="007C17F1">
            <w:pPr>
              <w:rPr>
                <w:b/>
                <w:bCs/>
              </w:rPr>
            </w:pPr>
          </w:p>
        </w:tc>
        <w:tc>
          <w:tcPr>
            <w:tcW w:w="3042" w:type="dxa"/>
            <w:vMerge/>
            <w:vAlign w:val="center"/>
            <w:hideMark/>
          </w:tcPr>
          <w:p w14:paraId="489385DB" w14:textId="77777777" w:rsidR="007C17F1" w:rsidRPr="008B14BF" w:rsidRDefault="007C17F1">
            <w:pPr>
              <w:rPr>
                <w:b/>
                <w:bCs/>
              </w:rPr>
            </w:pPr>
          </w:p>
        </w:tc>
        <w:tc>
          <w:tcPr>
            <w:tcW w:w="1385" w:type="dxa"/>
            <w:vAlign w:val="center"/>
            <w:hideMark/>
          </w:tcPr>
          <w:p w14:paraId="5E83065D" w14:textId="77777777" w:rsidR="007C17F1" w:rsidRPr="008B14BF" w:rsidRDefault="007C17F1">
            <w:pPr>
              <w:jc w:val="center"/>
              <w:rPr>
                <w:b/>
                <w:bCs/>
              </w:rPr>
            </w:pPr>
            <w:r w:rsidRPr="008B14BF">
              <w:rPr>
                <w:b/>
                <w:bCs/>
              </w:rPr>
              <w:t>Cảnh cáo</w:t>
            </w:r>
          </w:p>
        </w:tc>
        <w:tc>
          <w:tcPr>
            <w:tcW w:w="1276" w:type="dxa"/>
            <w:vAlign w:val="center"/>
            <w:hideMark/>
          </w:tcPr>
          <w:p w14:paraId="6397F586" w14:textId="77777777" w:rsidR="007C17F1" w:rsidRPr="008B14BF" w:rsidRDefault="007C17F1">
            <w:pPr>
              <w:jc w:val="center"/>
              <w:rPr>
                <w:b/>
                <w:bCs/>
              </w:rPr>
            </w:pPr>
            <w:r w:rsidRPr="008B14BF">
              <w:rPr>
                <w:b/>
                <w:bCs/>
              </w:rPr>
              <w:t>Phạt tiền</w:t>
            </w:r>
          </w:p>
        </w:tc>
        <w:tc>
          <w:tcPr>
            <w:tcW w:w="1435" w:type="dxa"/>
            <w:vAlign w:val="center"/>
          </w:tcPr>
          <w:p w14:paraId="39E2B71F" w14:textId="2FC0A081" w:rsidR="007C17F1" w:rsidRPr="008B14BF" w:rsidRDefault="00F16660" w:rsidP="00F16660">
            <w:pPr>
              <w:jc w:val="center"/>
              <w:rPr>
                <w:b/>
                <w:bCs/>
              </w:rPr>
            </w:pPr>
            <w:r w:rsidRPr="008B14BF">
              <w:rPr>
                <w:b/>
                <w:lang w:val="nl-NL"/>
              </w:rPr>
              <w:t>trích tiền từ tài khoản, phong tỏa tài khoản</w:t>
            </w:r>
          </w:p>
        </w:tc>
        <w:tc>
          <w:tcPr>
            <w:tcW w:w="1435" w:type="dxa"/>
            <w:vAlign w:val="center"/>
          </w:tcPr>
          <w:p w14:paraId="4997F3A8" w14:textId="4393EF64" w:rsidR="007C17F1" w:rsidRPr="008B14BF" w:rsidRDefault="00F16660" w:rsidP="00F16660">
            <w:pPr>
              <w:jc w:val="center"/>
              <w:rPr>
                <w:b/>
                <w:bCs/>
              </w:rPr>
            </w:pPr>
            <w:r w:rsidRPr="008B14BF">
              <w:rPr>
                <w:b/>
                <w:lang w:val="nl-NL"/>
              </w:rPr>
              <w:t>khấu trừ tiền lương, thu nhập</w:t>
            </w:r>
          </w:p>
        </w:tc>
        <w:tc>
          <w:tcPr>
            <w:tcW w:w="1435" w:type="dxa"/>
            <w:vAlign w:val="center"/>
          </w:tcPr>
          <w:p w14:paraId="656B543D" w14:textId="26721536" w:rsidR="007C17F1" w:rsidRPr="008B14BF" w:rsidRDefault="00F16660" w:rsidP="00F16660">
            <w:pPr>
              <w:jc w:val="center"/>
              <w:rPr>
                <w:b/>
                <w:bCs/>
              </w:rPr>
            </w:pPr>
            <w:r w:rsidRPr="008B14BF">
              <w:rPr>
                <w:b/>
                <w:lang w:val="nl-NL"/>
              </w:rPr>
              <w:t>thông báo hóa đơn không có giá trị sử dụng</w:t>
            </w:r>
          </w:p>
        </w:tc>
        <w:tc>
          <w:tcPr>
            <w:tcW w:w="1435" w:type="dxa"/>
            <w:vAlign w:val="center"/>
          </w:tcPr>
          <w:p w14:paraId="2FBAE148" w14:textId="22E0E65B" w:rsidR="007C17F1" w:rsidRPr="008B14BF" w:rsidRDefault="00F16660" w:rsidP="00F16660">
            <w:pPr>
              <w:jc w:val="center"/>
              <w:rPr>
                <w:b/>
                <w:bCs/>
              </w:rPr>
            </w:pPr>
            <w:r w:rsidRPr="008B14BF">
              <w:rPr>
                <w:b/>
                <w:lang w:val="nl-NL"/>
              </w:rPr>
              <w:t>kê biên tài sản</w:t>
            </w:r>
          </w:p>
        </w:tc>
        <w:tc>
          <w:tcPr>
            <w:tcW w:w="1435" w:type="dxa"/>
            <w:vAlign w:val="center"/>
          </w:tcPr>
          <w:p w14:paraId="367942EB" w14:textId="0600C6A3" w:rsidR="007C17F1" w:rsidRPr="008B14BF" w:rsidRDefault="00F16660" w:rsidP="00F16660">
            <w:pPr>
              <w:jc w:val="center"/>
              <w:rPr>
                <w:b/>
                <w:bCs/>
              </w:rPr>
            </w:pPr>
            <w:r w:rsidRPr="008B14BF">
              <w:rPr>
                <w:b/>
                <w:lang w:val="nl-NL"/>
              </w:rPr>
              <w:t>Thu từ bên thứ ba</w:t>
            </w:r>
          </w:p>
        </w:tc>
        <w:tc>
          <w:tcPr>
            <w:tcW w:w="1435" w:type="dxa"/>
            <w:vAlign w:val="center"/>
          </w:tcPr>
          <w:p w14:paraId="5CD7C98D" w14:textId="56229F39" w:rsidR="007C17F1" w:rsidRPr="008B14BF" w:rsidRDefault="00F16660" w:rsidP="00F16660">
            <w:pPr>
              <w:jc w:val="center"/>
              <w:rPr>
                <w:b/>
                <w:bCs/>
              </w:rPr>
            </w:pPr>
            <w:r w:rsidRPr="008B14BF">
              <w:rPr>
                <w:b/>
                <w:lang w:val="nl-NL"/>
              </w:rPr>
              <w:t>thu hồi giấy phép, giấy chứng nhận</w:t>
            </w:r>
          </w:p>
        </w:tc>
      </w:tr>
      <w:tr w:rsidR="008B14BF" w:rsidRPr="008B14BF" w14:paraId="0EBBFB6B" w14:textId="5D5C0F58" w:rsidTr="00EE656E">
        <w:trPr>
          <w:trHeight w:val="290"/>
        </w:trPr>
        <w:tc>
          <w:tcPr>
            <w:tcW w:w="671" w:type="dxa"/>
            <w:vAlign w:val="center"/>
            <w:hideMark/>
          </w:tcPr>
          <w:p w14:paraId="5C008E51" w14:textId="77777777" w:rsidR="007C17F1" w:rsidRPr="008B14BF" w:rsidRDefault="007C17F1">
            <w:pPr>
              <w:jc w:val="center"/>
              <w:rPr>
                <w:i/>
              </w:rPr>
            </w:pPr>
            <w:r w:rsidRPr="008B14BF">
              <w:rPr>
                <w:i/>
              </w:rPr>
              <w:t>1</w:t>
            </w:r>
          </w:p>
        </w:tc>
        <w:tc>
          <w:tcPr>
            <w:tcW w:w="3042" w:type="dxa"/>
            <w:noWrap/>
            <w:vAlign w:val="center"/>
            <w:hideMark/>
          </w:tcPr>
          <w:p w14:paraId="1C609451" w14:textId="77777777" w:rsidR="007C17F1" w:rsidRPr="008B14BF" w:rsidRDefault="007C17F1">
            <w:pPr>
              <w:jc w:val="center"/>
              <w:rPr>
                <w:i/>
              </w:rPr>
            </w:pPr>
            <w:r w:rsidRPr="008B14BF">
              <w:rPr>
                <w:i/>
              </w:rPr>
              <w:t>2</w:t>
            </w:r>
          </w:p>
        </w:tc>
        <w:tc>
          <w:tcPr>
            <w:tcW w:w="1385" w:type="dxa"/>
            <w:vAlign w:val="center"/>
            <w:hideMark/>
          </w:tcPr>
          <w:p w14:paraId="4026A791" w14:textId="77777777" w:rsidR="007C17F1" w:rsidRPr="008B14BF" w:rsidRDefault="007C17F1">
            <w:pPr>
              <w:jc w:val="center"/>
              <w:rPr>
                <w:i/>
              </w:rPr>
            </w:pPr>
            <w:r w:rsidRPr="008B14BF">
              <w:rPr>
                <w:i/>
              </w:rPr>
              <w:t>3</w:t>
            </w:r>
          </w:p>
        </w:tc>
        <w:tc>
          <w:tcPr>
            <w:tcW w:w="1276" w:type="dxa"/>
            <w:noWrap/>
            <w:vAlign w:val="center"/>
            <w:hideMark/>
          </w:tcPr>
          <w:p w14:paraId="25F72BBC" w14:textId="77777777" w:rsidR="007C17F1" w:rsidRPr="008B14BF" w:rsidRDefault="007C17F1">
            <w:pPr>
              <w:jc w:val="center"/>
              <w:rPr>
                <w:i/>
              </w:rPr>
            </w:pPr>
            <w:r w:rsidRPr="008B14BF">
              <w:rPr>
                <w:i/>
              </w:rPr>
              <w:t>4</w:t>
            </w:r>
          </w:p>
        </w:tc>
        <w:tc>
          <w:tcPr>
            <w:tcW w:w="1435" w:type="dxa"/>
          </w:tcPr>
          <w:p w14:paraId="41547CAC" w14:textId="08DE8E9E" w:rsidR="007C17F1" w:rsidRPr="008B14BF" w:rsidRDefault="00F16660">
            <w:pPr>
              <w:jc w:val="center"/>
              <w:rPr>
                <w:i/>
              </w:rPr>
            </w:pPr>
            <w:r w:rsidRPr="008B14BF">
              <w:rPr>
                <w:i/>
              </w:rPr>
              <w:t>5</w:t>
            </w:r>
          </w:p>
        </w:tc>
        <w:tc>
          <w:tcPr>
            <w:tcW w:w="1435" w:type="dxa"/>
          </w:tcPr>
          <w:p w14:paraId="613F9A30" w14:textId="315AE502" w:rsidR="007C17F1" w:rsidRPr="008B14BF" w:rsidRDefault="00F16660">
            <w:pPr>
              <w:jc w:val="center"/>
              <w:rPr>
                <w:i/>
              </w:rPr>
            </w:pPr>
            <w:r w:rsidRPr="008B14BF">
              <w:rPr>
                <w:i/>
              </w:rPr>
              <w:t>6</w:t>
            </w:r>
          </w:p>
        </w:tc>
        <w:tc>
          <w:tcPr>
            <w:tcW w:w="1435" w:type="dxa"/>
          </w:tcPr>
          <w:p w14:paraId="600B1D1F" w14:textId="111A16FA" w:rsidR="007C17F1" w:rsidRPr="008B14BF" w:rsidRDefault="00F16660">
            <w:pPr>
              <w:jc w:val="center"/>
              <w:rPr>
                <w:i/>
              </w:rPr>
            </w:pPr>
            <w:r w:rsidRPr="008B14BF">
              <w:rPr>
                <w:i/>
              </w:rPr>
              <w:t>7</w:t>
            </w:r>
          </w:p>
        </w:tc>
        <w:tc>
          <w:tcPr>
            <w:tcW w:w="1435" w:type="dxa"/>
          </w:tcPr>
          <w:p w14:paraId="71A4366D" w14:textId="500399D6" w:rsidR="007C17F1" w:rsidRPr="008B14BF" w:rsidRDefault="00F16660">
            <w:pPr>
              <w:jc w:val="center"/>
              <w:rPr>
                <w:i/>
              </w:rPr>
            </w:pPr>
            <w:r w:rsidRPr="008B14BF">
              <w:rPr>
                <w:i/>
              </w:rPr>
              <w:t>8</w:t>
            </w:r>
          </w:p>
        </w:tc>
        <w:tc>
          <w:tcPr>
            <w:tcW w:w="1435" w:type="dxa"/>
          </w:tcPr>
          <w:p w14:paraId="2328D485" w14:textId="2BADEDE8" w:rsidR="007C17F1" w:rsidRPr="008B14BF" w:rsidRDefault="00F16660">
            <w:pPr>
              <w:jc w:val="center"/>
              <w:rPr>
                <w:i/>
              </w:rPr>
            </w:pPr>
            <w:r w:rsidRPr="008B14BF">
              <w:rPr>
                <w:i/>
              </w:rPr>
              <w:t>9</w:t>
            </w:r>
          </w:p>
        </w:tc>
        <w:tc>
          <w:tcPr>
            <w:tcW w:w="1435" w:type="dxa"/>
          </w:tcPr>
          <w:p w14:paraId="2FC59D1A" w14:textId="526A15BC" w:rsidR="007C17F1" w:rsidRPr="008B14BF" w:rsidRDefault="00F16660">
            <w:pPr>
              <w:jc w:val="center"/>
              <w:rPr>
                <w:i/>
              </w:rPr>
            </w:pPr>
            <w:r w:rsidRPr="008B14BF">
              <w:rPr>
                <w:i/>
              </w:rPr>
              <w:t>10</w:t>
            </w:r>
          </w:p>
        </w:tc>
      </w:tr>
      <w:tr w:rsidR="008B14BF" w:rsidRPr="008B14BF" w14:paraId="7AEC4EE1" w14:textId="4B28CB22" w:rsidTr="00EE656E">
        <w:trPr>
          <w:trHeight w:val="403"/>
        </w:trPr>
        <w:tc>
          <w:tcPr>
            <w:tcW w:w="671" w:type="dxa"/>
            <w:vAlign w:val="center"/>
            <w:hideMark/>
          </w:tcPr>
          <w:p w14:paraId="5CA8ED98" w14:textId="77777777" w:rsidR="007C17F1" w:rsidRPr="008B14BF" w:rsidRDefault="007C17F1" w:rsidP="0097705D">
            <w:pPr>
              <w:spacing w:before="120" w:after="120"/>
              <w:jc w:val="center"/>
              <w:rPr>
                <w:sz w:val="28"/>
                <w:szCs w:val="28"/>
              </w:rPr>
            </w:pPr>
            <w:r w:rsidRPr="008B14BF">
              <w:rPr>
                <w:sz w:val="28"/>
                <w:szCs w:val="28"/>
              </w:rPr>
              <w:t>1</w:t>
            </w:r>
          </w:p>
        </w:tc>
        <w:tc>
          <w:tcPr>
            <w:tcW w:w="3042" w:type="dxa"/>
            <w:vAlign w:val="center"/>
            <w:hideMark/>
          </w:tcPr>
          <w:p w14:paraId="57AFC31F" w14:textId="77777777" w:rsidR="007C17F1" w:rsidRPr="008B14BF" w:rsidRDefault="007C17F1" w:rsidP="00EE656E">
            <w:pPr>
              <w:spacing w:before="120" w:after="120"/>
              <w:jc w:val="both"/>
              <w:rPr>
                <w:sz w:val="28"/>
                <w:szCs w:val="28"/>
              </w:rPr>
            </w:pPr>
            <w:r w:rsidRPr="008B14BF">
              <w:rPr>
                <w:sz w:val="28"/>
                <w:szCs w:val="28"/>
              </w:rPr>
              <w:t>Cá nhân (A)</w:t>
            </w:r>
          </w:p>
        </w:tc>
        <w:tc>
          <w:tcPr>
            <w:tcW w:w="1385" w:type="dxa"/>
            <w:vAlign w:val="center"/>
            <w:hideMark/>
          </w:tcPr>
          <w:p w14:paraId="0CDD737A" w14:textId="77777777" w:rsidR="007C17F1" w:rsidRPr="008B14BF" w:rsidRDefault="007C17F1" w:rsidP="0097705D">
            <w:pPr>
              <w:spacing w:before="120" w:after="120"/>
              <w:rPr>
                <w:sz w:val="28"/>
                <w:szCs w:val="28"/>
              </w:rPr>
            </w:pPr>
          </w:p>
        </w:tc>
        <w:tc>
          <w:tcPr>
            <w:tcW w:w="1276" w:type="dxa"/>
            <w:vAlign w:val="center"/>
            <w:hideMark/>
          </w:tcPr>
          <w:p w14:paraId="26A3C26C" w14:textId="77777777" w:rsidR="007C17F1" w:rsidRPr="008B14BF" w:rsidRDefault="007C17F1" w:rsidP="0097705D">
            <w:pPr>
              <w:spacing w:before="120" w:after="120"/>
              <w:rPr>
                <w:sz w:val="28"/>
                <w:szCs w:val="28"/>
              </w:rPr>
            </w:pPr>
          </w:p>
        </w:tc>
        <w:tc>
          <w:tcPr>
            <w:tcW w:w="1435" w:type="dxa"/>
          </w:tcPr>
          <w:p w14:paraId="4951A027" w14:textId="77777777" w:rsidR="007C17F1" w:rsidRPr="008B14BF" w:rsidRDefault="007C17F1" w:rsidP="0097705D">
            <w:pPr>
              <w:spacing w:before="120" w:after="120"/>
              <w:rPr>
                <w:sz w:val="28"/>
                <w:szCs w:val="28"/>
              </w:rPr>
            </w:pPr>
          </w:p>
        </w:tc>
        <w:tc>
          <w:tcPr>
            <w:tcW w:w="1435" w:type="dxa"/>
          </w:tcPr>
          <w:p w14:paraId="5B79CC29" w14:textId="77777777" w:rsidR="007C17F1" w:rsidRPr="008B14BF" w:rsidRDefault="007C17F1" w:rsidP="0097705D">
            <w:pPr>
              <w:spacing w:before="120" w:after="120"/>
              <w:rPr>
                <w:sz w:val="28"/>
                <w:szCs w:val="28"/>
              </w:rPr>
            </w:pPr>
          </w:p>
        </w:tc>
        <w:tc>
          <w:tcPr>
            <w:tcW w:w="1435" w:type="dxa"/>
          </w:tcPr>
          <w:p w14:paraId="6A9A327C" w14:textId="77777777" w:rsidR="007C17F1" w:rsidRPr="008B14BF" w:rsidRDefault="007C17F1" w:rsidP="0097705D">
            <w:pPr>
              <w:spacing w:before="120" w:after="120"/>
              <w:rPr>
                <w:sz w:val="28"/>
                <w:szCs w:val="28"/>
              </w:rPr>
            </w:pPr>
          </w:p>
        </w:tc>
        <w:tc>
          <w:tcPr>
            <w:tcW w:w="1435" w:type="dxa"/>
          </w:tcPr>
          <w:p w14:paraId="0FBF2B54" w14:textId="25690781" w:rsidR="007C17F1" w:rsidRPr="008B14BF" w:rsidRDefault="007C17F1" w:rsidP="0097705D">
            <w:pPr>
              <w:spacing w:before="120" w:after="120"/>
              <w:rPr>
                <w:sz w:val="28"/>
                <w:szCs w:val="28"/>
              </w:rPr>
            </w:pPr>
          </w:p>
        </w:tc>
        <w:tc>
          <w:tcPr>
            <w:tcW w:w="1435" w:type="dxa"/>
          </w:tcPr>
          <w:p w14:paraId="3DAB7E4F" w14:textId="77777777" w:rsidR="007C17F1" w:rsidRPr="008B14BF" w:rsidRDefault="007C17F1" w:rsidP="0097705D">
            <w:pPr>
              <w:spacing w:before="120" w:after="120"/>
              <w:rPr>
                <w:sz w:val="28"/>
                <w:szCs w:val="28"/>
              </w:rPr>
            </w:pPr>
          </w:p>
        </w:tc>
        <w:tc>
          <w:tcPr>
            <w:tcW w:w="1435" w:type="dxa"/>
          </w:tcPr>
          <w:p w14:paraId="7705A546" w14:textId="77777777" w:rsidR="007C17F1" w:rsidRPr="008B14BF" w:rsidRDefault="007C17F1" w:rsidP="0097705D">
            <w:pPr>
              <w:spacing w:before="120" w:after="120"/>
              <w:rPr>
                <w:sz w:val="28"/>
                <w:szCs w:val="28"/>
              </w:rPr>
            </w:pPr>
          </w:p>
        </w:tc>
      </w:tr>
      <w:tr w:rsidR="008B14BF" w:rsidRPr="008B14BF" w14:paraId="3A8DA59F" w14:textId="2EA26B09" w:rsidTr="00EE656E">
        <w:trPr>
          <w:trHeight w:val="403"/>
        </w:trPr>
        <w:tc>
          <w:tcPr>
            <w:tcW w:w="671" w:type="dxa"/>
            <w:noWrap/>
            <w:vAlign w:val="center"/>
            <w:hideMark/>
          </w:tcPr>
          <w:p w14:paraId="253EBACC" w14:textId="77777777" w:rsidR="007C17F1" w:rsidRPr="008B14BF" w:rsidRDefault="007C17F1" w:rsidP="0097705D">
            <w:pPr>
              <w:spacing w:before="120" w:after="120"/>
              <w:jc w:val="center"/>
              <w:rPr>
                <w:sz w:val="28"/>
                <w:szCs w:val="28"/>
              </w:rPr>
            </w:pPr>
            <w:r w:rsidRPr="008B14BF">
              <w:rPr>
                <w:sz w:val="28"/>
                <w:szCs w:val="28"/>
              </w:rPr>
              <w:t>2</w:t>
            </w:r>
          </w:p>
        </w:tc>
        <w:tc>
          <w:tcPr>
            <w:tcW w:w="3042" w:type="dxa"/>
            <w:vAlign w:val="center"/>
            <w:hideMark/>
          </w:tcPr>
          <w:p w14:paraId="7290F089" w14:textId="77777777" w:rsidR="007C17F1" w:rsidRPr="008B14BF" w:rsidRDefault="007C17F1" w:rsidP="00EE656E">
            <w:pPr>
              <w:spacing w:before="120" w:after="120"/>
              <w:jc w:val="both"/>
              <w:rPr>
                <w:sz w:val="28"/>
                <w:szCs w:val="28"/>
              </w:rPr>
            </w:pPr>
            <w:r w:rsidRPr="008B14BF">
              <w:rPr>
                <w:sz w:val="28"/>
                <w:szCs w:val="28"/>
              </w:rPr>
              <w:t>Tổ chức (B)</w:t>
            </w:r>
          </w:p>
        </w:tc>
        <w:tc>
          <w:tcPr>
            <w:tcW w:w="1385" w:type="dxa"/>
            <w:vAlign w:val="center"/>
            <w:hideMark/>
          </w:tcPr>
          <w:p w14:paraId="3D689C19" w14:textId="77777777" w:rsidR="007C17F1" w:rsidRPr="008B14BF" w:rsidRDefault="007C17F1" w:rsidP="0097705D">
            <w:pPr>
              <w:spacing w:before="120" w:after="120"/>
              <w:rPr>
                <w:sz w:val="28"/>
                <w:szCs w:val="28"/>
              </w:rPr>
            </w:pPr>
          </w:p>
        </w:tc>
        <w:tc>
          <w:tcPr>
            <w:tcW w:w="1276" w:type="dxa"/>
            <w:vAlign w:val="center"/>
            <w:hideMark/>
          </w:tcPr>
          <w:p w14:paraId="71394D4F" w14:textId="77777777" w:rsidR="007C17F1" w:rsidRPr="008B14BF" w:rsidRDefault="007C17F1" w:rsidP="0097705D">
            <w:pPr>
              <w:spacing w:before="120" w:after="120"/>
              <w:rPr>
                <w:sz w:val="28"/>
                <w:szCs w:val="28"/>
              </w:rPr>
            </w:pPr>
          </w:p>
        </w:tc>
        <w:tc>
          <w:tcPr>
            <w:tcW w:w="1435" w:type="dxa"/>
          </w:tcPr>
          <w:p w14:paraId="7A0575D2" w14:textId="77777777" w:rsidR="007C17F1" w:rsidRPr="008B14BF" w:rsidRDefault="007C17F1" w:rsidP="0097705D">
            <w:pPr>
              <w:spacing w:before="120" w:after="120"/>
              <w:rPr>
                <w:sz w:val="28"/>
                <w:szCs w:val="28"/>
              </w:rPr>
            </w:pPr>
          </w:p>
        </w:tc>
        <w:tc>
          <w:tcPr>
            <w:tcW w:w="1435" w:type="dxa"/>
          </w:tcPr>
          <w:p w14:paraId="3E85F18D" w14:textId="77777777" w:rsidR="007C17F1" w:rsidRPr="008B14BF" w:rsidRDefault="007C17F1" w:rsidP="0097705D">
            <w:pPr>
              <w:spacing w:before="120" w:after="120"/>
              <w:rPr>
                <w:sz w:val="28"/>
                <w:szCs w:val="28"/>
              </w:rPr>
            </w:pPr>
          </w:p>
        </w:tc>
        <w:tc>
          <w:tcPr>
            <w:tcW w:w="1435" w:type="dxa"/>
          </w:tcPr>
          <w:p w14:paraId="3390763B" w14:textId="77777777" w:rsidR="007C17F1" w:rsidRPr="008B14BF" w:rsidRDefault="007C17F1" w:rsidP="0097705D">
            <w:pPr>
              <w:spacing w:before="120" w:after="120"/>
              <w:rPr>
                <w:sz w:val="28"/>
                <w:szCs w:val="28"/>
              </w:rPr>
            </w:pPr>
          </w:p>
        </w:tc>
        <w:tc>
          <w:tcPr>
            <w:tcW w:w="1435" w:type="dxa"/>
          </w:tcPr>
          <w:p w14:paraId="49F33FBA" w14:textId="388FA6F9" w:rsidR="007C17F1" w:rsidRPr="008B14BF" w:rsidRDefault="007C17F1" w:rsidP="0097705D">
            <w:pPr>
              <w:spacing w:before="120" w:after="120"/>
              <w:rPr>
                <w:sz w:val="28"/>
                <w:szCs w:val="28"/>
              </w:rPr>
            </w:pPr>
          </w:p>
        </w:tc>
        <w:tc>
          <w:tcPr>
            <w:tcW w:w="1435" w:type="dxa"/>
          </w:tcPr>
          <w:p w14:paraId="27135BBD" w14:textId="77777777" w:rsidR="007C17F1" w:rsidRPr="008B14BF" w:rsidRDefault="007C17F1" w:rsidP="0097705D">
            <w:pPr>
              <w:spacing w:before="120" w:after="120"/>
              <w:rPr>
                <w:sz w:val="28"/>
                <w:szCs w:val="28"/>
              </w:rPr>
            </w:pPr>
          </w:p>
        </w:tc>
        <w:tc>
          <w:tcPr>
            <w:tcW w:w="1435" w:type="dxa"/>
          </w:tcPr>
          <w:p w14:paraId="27F114CF" w14:textId="77777777" w:rsidR="007C17F1" w:rsidRPr="008B14BF" w:rsidRDefault="007C17F1" w:rsidP="0097705D">
            <w:pPr>
              <w:spacing w:before="120" w:after="120"/>
              <w:rPr>
                <w:sz w:val="28"/>
                <w:szCs w:val="28"/>
              </w:rPr>
            </w:pPr>
          </w:p>
        </w:tc>
      </w:tr>
      <w:tr w:rsidR="00EE656E" w:rsidRPr="008B14BF" w14:paraId="220D9544" w14:textId="66B80930" w:rsidTr="00EE656E">
        <w:trPr>
          <w:trHeight w:val="403"/>
        </w:trPr>
        <w:tc>
          <w:tcPr>
            <w:tcW w:w="671" w:type="dxa"/>
            <w:noWrap/>
            <w:vAlign w:val="center"/>
            <w:hideMark/>
          </w:tcPr>
          <w:p w14:paraId="671797C8" w14:textId="1BF1C749" w:rsidR="007C17F1" w:rsidRPr="008B14BF" w:rsidRDefault="007C17F1" w:rsidP="0097705D">
            <w:pPr>
              <w:spacing w:before="120" w:after="120"/>
              <w:jc w:val="center"/>
              <w:rPr>
                <w:b/>
                <w:sz w:val="28"/>
                <w:szCs w:val="28"/>
              </w:rPr>
            </w:pPr>
          </w:p>
        </w:tc>
        <w:tc>
          <w:tcPr>
            <w:tcW w:w="3042" w:type="dxa"/>
            <w:vAlign w:val="center"/>
            <w:hideMark/>
          </w:tcPr>
          <w:p w14:paraId="0F26B764" w14:textId="77777777" w:rsidR="007C17F1" w:rsidRPr="008B14BF" w:rsidRDefault="007C17F1" w:rsidP="0097705D">
            <w:pPr>
              <w:spacing w:before="120" w:after="120"/>
              <w:jc w:val="center"/>
              <w:rPr>
                <w:b/>
                <w:sz w:val="28"/>
                <w:szCs w:val="28"/>
              </w:rPr>
            </w:pPr>
            <w:r w:rsidRPr="008B14BF">
              <w:rPr>
                <w:b/>
                <w:sz w:val="28"/>
                <w:szCs w:val="28"/>
              </w:rPr>
              <w:t>Tổng cộng (A+B)</w:t>
            </w:r>
          </w:p>
        </w:tc>
        <w:tc>
          <w:tcPr>
            <w:tcW w:w="1385" w:type="dxa"/>
            <w:vAlign w:val="center"/>
            <w:hideMark/>
          </w:tcPr>
          <w:p w14:paraId="5B5621BC" w14:textId="77777777" w:rsidR="007C17F1" w:rsidRPr="008B14BF" w:rsidRDefault="007C17F1" w:rsidP="0097705D">
            <w:pPr>
              <w:spacing w:before="120" w:after="120"/>
              <w:rPr>
                <w:b/>
                <w:sz w:val="28"/>
                <w:szCs w:val="28"/>
              </w:rPr>
            </w:pPr>
          </w:p>
        </w:tc>
        <w:tc>
          <w:tcPr>
            <w:tcW w:w="1276" w:type="dxa"/>
            <w:vAlign w:val="center"/>
            <w:hideMark/>
          </w:tcPr>
          <w:p w14:paraId="12592229" w14:textId="77777777" w:rsidR="007C17F1" w:rsidRPr="008B14BF" w:rsidRDefault="007C17F1" w:rsidP="0097705D">
            <w:pPr>
              <w:spacing w:before="120" w:after="120"/>
              <w:rPr>
                <w:b/>
                <w:sz w:val="28"/>
                <w:szCs w:val="28"/>
              </w:rPr>
            </w:pPr>
          </w:p>
        </w:tc>
        <w:tc>
          <w:tcPr>
            <w:tcW w:w="1435" w:type="dxa"/>
          </w:tcPr>
          <w:p w14:paraId="553CBF75" w14:textId="77777777" w:rsidR="007C17F1" w:rsidRPr="008B14BF" w:rsidRDefault="007C17F1" w:rsidP="0097705D">
            <w:pPr>
              <w:spacing w:before="120" w:after="120"/>
              <w:rPr>
                <w:b/>
                <w:sz w:val="28"/>
                <w:szCs w:val="28"/>
              </w:rPr>
            </w:pPr>
          </w:p>
        </w:tc>
        <w:tc>
          <w:tcPr>
            <w:tcW w:w="1435" w:type="dxa"/>
          </w:tcPr>
          <w:p w14:paraId="1689D3A8" w14:textId="77777777" w:rsidR="007C17F1" w:rsidRPr="008B14BF" w:rsidRDefault="007C17F1" w:rsidP="0097705D">
            <w:pPr>
              <w:spacing w:before="120" w:after="120"/>
              <w:rPr>
                <w:b/>
                <w:sz w:val="28"/>
                <w:szCs w:val="28"/>
              </w:rPr>
            </w:pPr>
          </w:p>
        </w:tc>
        <w:tc>
          <w:tcPr>
            <w:tcW w:w="1435" w:type="dxa"/>
          </w:tcPr>
          <w:p w14:paraId="408999F1" w14:textId="77777777" w:rsidR="007C17F1" w:rsidRPr="008B14BF" w:rsidRDefault="007C17F1" w:rsidP="0097705D">
            <w:pPr>
              <w:spacing w:before="120" w:after="120"/>
              <w:rPr>
                <w:b/>
                <w:sz w:val="28"/>
                <w:szCs w:val="28"/>
              </w:rPr>
            </w:pPr>
          </w:p>
        </w:tc>
        <w:tc>
          <w:tcPr>
            <w:tcW w:w="1435" w:type="dxa"/>
          </w:tcPr>
          <w:p w14:paraId="2DBFF895" w14:textId="48147E44" w:rsidR="007C17F1" w:rsidRPr="008B14BF" w:rsidRDefault="007C17F1" w:rsidP="0097705D">
            <w:pPr>
              <w:spacing w:before="120" w:after="120"/>
              <w:rPr>
                <w:b/>
                <w:sz w:val="28"/>
                <w:szCs w:val="28"/>
              </w:rPr>
            </w:pPr>
          </w:p>
        </w:tc>
        <w:tc>
          <w:tcPr>
            <w:tcW w:w="1435" w:type="dxa"/>
          </w:tcPr>
          <w:p w14:paraId="6ED11F47" w14:textId="77777777" w:rsidR="007C17F1" w:rsidRPr="008B14BF" w:rsidRDefault="007C17F1" w:rsidP="0097705D">
            <w:pPr>
              <w:spacing w:before="120" w:after="120"/>
              <w:rPr>
                <w:b/>
                <w:sz w:val="28"/>
                <w:szCs w:val="28"/>
              </w:rPr>
            </w:pPr>
          </w:p>
        </w:tc>
        <w:tc>
          <w:tcPr>
            <w:tcW w:w="1435" w:type="dxa"/>
          </w:tcPr>
          <w:p w14:paraId="3D4554EC" w14:textId="77777777" w:rsidR="007C17F1" w:rsidRPr="008B14BF" w:rsidRDefault="007C17F1" w:rsidP="0097705D">
            <w:pPr>
              <w:spacing w:before="120" w:after="120"/>
              <w:rPr>
                <w:b/>
                <w:sz w:val="28"/>
                <w:szCs w:val="28"/>
              </w:rPr>
            </w:pPr>
          </w:p>
        </w:tc>
      </w:tr>
    </w:tbl>
    <w:p w14:paraId="7E242864" w14:textId="77777777" w:rsidR="00F4683F" w:rsidRPr="008B14BF" w:rsidRDefault="00F4683F" w:rsidP="00F4683F">
      <w:pPr>
        <w:rPr>
          <w:sz w:val="28"/>
          <w:szCs w:val="22"/>
        </w:rPr>
      </w:pPr>
    </w:p>
    <w:p w14:paraId="4C2E8A99" w14:textId="77777777" w:rsidR="00F4683F" w:rsidRPr="008B14BF" w:rsidRDefault="00F4683F" w:rsidP="00F4683F"/>
    <w:p w14:paraId="3087FC9B" w14:textId="77777777" w:rsidR="00F4683F" w:rsidRPr="008B14BF" w:rsidRDefault="00F4683F" w:rsidP="00F4683F"/>
    <w:p w14:paraId="6BF284CC" w14:textId="77777777" w:rsidR="00F4683F" w:rsidRPr="008B14BF" w:rsidRDefault="00F4683F" w:rsidP="00F4683F"/>
    <w:p w14:paraId="51DD72AE" w14:textId="77777777" w:rsidR="00F4683F" w:rsidRPr="008B14BF" w:rsidRDefault="00F4683F" w:rsidP="00F4683F"/>
    <w:p w14:paraId="37855EB2" w14:textId="77777777" w:rsidR="00F4683F" w:rsidRPr="008B14BF" w:rsidRDefault="00F4683F" w:rsidP="00F4683F"/>
    <w:p w14:paraId="128E9235" w14:textId="77777777" w:rsidR="00F4683F" w:rsidRPr="008B14BF" w:rsidRDefault="00F4683F" w:rsidP="00F4683F"/>
    <w:p w14:paraId="1500A5C8" w14:textId="77777777" w:rsidR="00C2254E" w:rsidRPr="008B14BF" w:rsidRDefault="00C2254E" w:rsidP="00F4683F">
      <w:pPr>
        <w:jc w:val="center"/>
        <w:rPr>
          <w:b/>
          <w:kern w:val="2"/>
          <w:sz w:val="28"/>
          <w:szCs w:val="28"/>
          <w:lang w:val="vi-VN"/>
        </w:rPr>
        <w:sectPr w:rsidR="00C2254E" w:rsidRPr="008B14BF" w:rsidSect="006B2893">
          <w:pgSz w:w="16840" w:h="11907" w:orient="landscape" w:code="9"/>
          <w:pgMar w:top="1134" w:right="1134" w:bottom="1134" w:left="1134" w:header="397" w:footer="397" w:gutter="0"/>
          <w:cols w:space="720"/>
          <w:titlePg/>
          <w:docGrid w:linePitch="360"/>
        </w:sectPr>
      </w:pPr>
    </w:p>
    <w:p w14:paraId="028BAFEF" w14:textId="5A694ECB" w:rsidR="00F4683F" w:rsidRPr="008B14BF" w:rsidRDefault="00C2254E" w:rsidP="00F4683F">
      <w:pPr>
        <w:jc w:val="center"/>
        <w:rPr>
          <w:b/>
          <w:sz w:val="28"/>
          <w:szCs w:val="28"/>
        </w:rPr>
      </w:pPr>
      <w:r w:rsidRPr="008B14BF">
        <w:rPr>
          <w:b/>
          <w:kern w:val="2"/>
          <w:sz w:val="28"/>
          <w:szCs w:val="28"/>
          <w:lang w:val="vi-VN"/>
        </w:rPr>
        <w:lastRenderedPageBreak/>
        <w:t xml:space="preserve">Phụ lục số </w:t>
      </w:r>
      <w:r w:rsidRPr="008B14BF">
        <w:rPr>
          <w:b/>
          <w:kern w:val="2"/>
          <w:sz w:val="28"/>
          <w:szCs w:val="28"/>
        </w:rPr>
        <w:t>4</w:t>
      </w:r>
    </w:p>
    <w:p w14:paraId="52F63D34" w14:textId="77777777" w:rsidR="008F5EEC" w:rsidRPr="008B14BF" w:rsidRDefault="00F4683F" w:rsidP="00F4683F">
      <w:pPr>
        <w:jc w:val="center"/>
        <w:rPr>
          <w:b/>
          <w:sz w:val="28"/>
          <w:szCs w:val="28"/>
        </w:rPr>
      </w:pPr>
      <w:r w:rsidRPr="008B14BF">
        <w:rPr>
          <w:b/>
          <w:sz w:val="28"/>
          <w:szCs w:val="28"/>
        </w:rPr>
        <w:t xml:space="preserve">BẢNG TỔNG HỢP SỐ LIỆU ÁP DỤNG </w:t>
      </w:r>
    </w:p>
    <w:p w14:paraId="43E90B89" w14:textId="73BA7717" w:rsidR="00F4683F" w:rsidRPr="008B14BF" w:rsidRDefault="00F4683F" w:rsidP="00F4683F">
      <w:pPr>
        <w:jc w:val="center"/>
        <w:rPr>
          <w:b/>
          <w:sz w:val="28"/>
          <w:szCs w:val="28"/>
        </w:rPr>
      </w:pPr>
      <w:r w:rsidRPr="008B14BF">
        <w:rPr>
          <w:b/>
          <w:sz w:val="28"/>
          <w:szCs w:val="28"/>
        </w:rPr>
        <w:t>CÁC BIỆN PHÁP KHẮC PHỤC HẬU QUẢ</w:t>
      </w:r>
      <w:r w:rsidR="00CB59CD">
        <w:rPr>
          <w:rStyle w:val="ThamchiuCcchu"/>
          <w:b/>
          <w:sz w:val="28"/>
          <w:szCs w:val="28"/>
        </w:rPr>
        <w:footnoteReference w:id="12"/>
      </w:r>
    </w:p>
    <w:p w14:paraId="5F45D98D" w14:textId="77777777" w:rsidR="00C2254E" w:rsidRPr="008B14BF" w:rsidRDefault="00C2254E" w:rsidP="00C2254E">
      <w:pPr>
        <w:jc w:val="center"/>
        <w:rPr>
          <w:i/>
          <w:sz w:val="28"/>
          <w:szCs w:val="28"/>
          <w:lang w:val="vi-VN"/>
        </w:rPr>
      </w:pPr>
      <w:r w:rsidRPr="008B14BF">
        <w:rPr>
          <w:i/>
          <w:sz w:val="28"/>
          <w:szCs w:val="28"/>
          <w:lang w:val="vi-VN"/>
        </w:rPr>
        <w:t>(Kèm theo Báo cáo số: ....../BC-UBND ngày …./…./2018 của UBND …..)</w:t>
      </w:r>
    </w:p>
    <w:p w14:paraId="5E6C6AF3" w14:textId="674F10D6" w:rsidR="00F4683F" w:rsidRPr="008B14BF" w:rsidRDefault="00F4683F" w:rsidP="00F4683F">
      <w:pPr>
        <w:jc w:val="center"/>
        <w:rPr>
          <w:i/>
          <w:lang w:val="vi-VN"/>
        </w:rPr>
      </w:pPr>
    </w:p>
    <w:p w14:paraId="004FD781" w14:textId="77777777" w:rsidR="00F4683F" w:rsidRPr="008B14BF" w:rsidRDefault="00F4683F" w:rsidP="00F4683F"/>
    <w:tbl>
      <w:tblPr>
        <w:tblW w:w="9493" w:type="dxa"/>
        <w:tblLook w:val="04A0" w:firstRow="1" w:lastRow="0" w:firstColumn="1" w:lastColumn="0" w:noHBand="0" w:noVBand="1"/>
      </w:tblPr>
      <w:tblGrid>
        <w:gridCol w:w="895"/>
        <w:gridCol w:w="2361"/>
        <w:gridCol w:w="1984"/>
        <w:gridCol w:w="2408"/>
        <w:gridCol w:w="1845"/>
      </w:tblGrid>
      <w:tr w:rsidR="008B14BF" w:rsidRPr="008B14BF" w14:paraId="20D57C05" w14:textId="043CA5AD" w:rsidTr="008F5EEC">
        <w:trPr>
          <w:trHeight w:val="456"/>
        </w:trPr>
        <w:tc>
          <w:tcPr>
            <w:tcW w:w="895" w:type="dxa"/>
            <w:vMerge w:val="restart"/>
            <w:tcBorders>
              <w:top w:val="single" w:sz="4" w:space="0" w:color="auto"/>
              <w:left w:val="single" w:sz="4" w:space="0" w:color="auto"/>
              <w:right w:val="single" w:sz="4" w:space="0" w:color="auto"/>
            </w:tcBorders>
            <w:noWrap/>
            <w:vAlign w:val="center"/>
            <w:hideMark/>
          </w:tcPr>
          <w:p w14:paraId="120B2092" w14:textId="77777777" w:rsidR="008F5EEC" w:rsidRPr="008B14BF" w:rsidRDefault="008F5EEC" w:rsidP="008F5EEC">
            <w:pPr>
              <w:jc w:val="center"/>
              <w:rPr>
                <w:b/>
                <w:bCs/>
              </w:rPr>
            </w:pPr>
            <w:r w:rsidRPr="008B14BF">
              <w:rPr>
                <w:b/>
                <w:bCs/>
              </w:rPr>
              <w:t>STT</w:t>
            </w:r>
          </w:p>
        </w:tc>
        <w:tc>
          <w:tcPr>
            <w:tcW w:w="2361" w:type="dxa"/>
            <w:vMerge w:val="restart"/>
            <w:tcBorders>
              <w:top w:val="single" w:sz="4" w:space="0" w:color="auto"/>
              <w:left w:val="single" w:sz="4" w:space="0" w:color="auto"/>
              <w:right w:val="single" w:sz="4" w:space="0" w:color="auto"/>
            </w:tcBorders>
            <w:vAlign w:val="center"/>
            <w:hideMark/>
          </w:tcPr>
          <w:p w14:paraId="4FED3710" w14:textId="77777777" w:rsidR="008F5EEC" w:rsidRPr="008B14BF" w:rsidRDefault="008F5EEC" w:rsidP="008F5EEC">
            <w:pPr>
              <w:jc w:val="center"/>
              <w:rPr>
                <w:b/>
                <w:bCs/>
              </w:rPr>
            </w:pPr>
            <w:r w:rsidRPr="008B14BF">
              <w:rPr>
                <w:b/>
                <w:bCs/>
              </w:rPr>
              <w:t>Đối tượng bị xử phạt</w:t>
            </w:r>
          </w:p>
        </w:tc>
        <w:tc>
          <w:tcPr>
            <w:tcW w:w="4392" w:type="dxa"/>
            <w:gridSpan w:val="2"/>
            <w:tcBorders>
              <w:top w:val="single" w:sz="4" w:space="0" w:color="auto"/>
              <w:left w:val="nil"/>
              <w:bottom w:val="single" w:sz="4" w:space="0" w:color="auto"/>
              <w:right w:val="single" w:sz="4" w:space="0" w:color="auto"/>
            </w:tcBorders>
            <w:vAlign w:val="center"/>
            <w:hideMark/>
          </w:tcPr>
          <w:p w14:paraId="5A664798" w14:textId="77777777" w:rsidR="008F5EEC" w:rsidRPr="008B14BF" w:rsidRDefault="008F5EEC" w:rsidP="008F5EEC">
            <w:pPr>
              <w:jc w:val="center"/>
              <w:rPr>
                <w:b/>
                <w:bCs/>
              </w:rPr>
            </w:pPr>
            <w:r w:rsidRPr="008B14BF">
              <w:rPr>
                <w:b/>
                <w:bCs/>
              </w:rPr>
              <w:t>Số lượng quyết định áp dụng các biện pháp khắc phục hậu quả (quyết định)</w:t>
            </w:r>
          </w:p>
        </w:tc>
        <w:tc>
          <w:tcPr>
            <w:tcW w:w="1845" w:type="dxa"/>
            <w:vMerge w:val="restart"/>
            <w:tcBorders>
              <w:top w:val="single" w:sz="4" w:space="0" w:color="auto"/>
              <w:left w:val="nil"/>
              <w:right w:val="single" w:sz="4" w:space="0" w:color="auto"/>
            </w:tcBorders>
            <w:vAlign w:val="center"/>
          </w:tcPr>
          <w:p w14:paraId="25AC97EB" w14:textId="6D69C6B8" w:rsidR="008F5EEC" w:rsidRPr="008B14BF" w:rsidRDefault="008F5EEC" w:rsidP="008F5EEC">
            <w:pPr>
              <w:jc w:val="center"/>
              <w:rPr>
                <w:b/>
                <w:bCs/>
              </w:rPr>
            </w:pPr>
            <w:r w:rsidRPr="008B14BF">
              <w:rPr>
                <w:b/>
                <w:bCs/>
              </w:rPr>
              <w:t>Ghi chú</w:t>
            </w:r>
          </w:p>
        </w:tc>
      </w:tr>
      <w:tr w:rsidR="008B14BF" w:rsidRPr="008B14BF" w14:paraId="3D60B4F1" w14:textId="694CE371" w:rsidTr="008F5EEC">
        <w:trPr>
          <w:trHeight w:val="1451"/>
        </w:trPr>
        <w:tc>
          <w:tcPr>
            <w:tcW w:w="0" w:type="auto"/>
            <w:vMerge/>
            <w:tcBorders>
              <w:left w:val="single" w:sz="4" w:space="0" w:color="auto"/>
              <w:bottom w:val="single" w:sz="4" w:space="0" w:color="000000"/>
              <w:right w:val="single" w:sz="4" w:space="0" w:color="auto"/>
            </w:tcBorders>
            <w:vAlign w:val="center"/>
            <w:hideMark/>
          </w:tcPr>
          <w:p w14:paraId="39039193" w14:textId="77777777" w:rsidR="008F5EEC" w:rsidRPr="008B14BF" w:rsidRDefault="008F5EEC" w:rsidP="008F5EEC">
            <w:pPr>
              <w:jc w:val="center"/>
              <w:rPr>
                <w:b/>
                <w:bCs/>
                <w:sz w:val="28"/>
                <w:szCs w:val="28"/>
              </w:rPr>
            </w:pPr>
          </w:p>
        </w:tc>
        <w:tc>
          <w:tcPr>
            <w:tcW w:w="2361" w:type="dxa"/>
            <w:vMerge/>
            <w:tcBorders>
              <w:left w:val="single" w:sz="4" w:space="0" w:color="auto"/>
              <w:bottom w:val="single" w:sz="4" w:space="0" w:color="000000"/>
              <w:right w:val="single" w:sz="4" w:space="0" w:color="auto"/>
            </w:tcBorders>
            <w:vAlign w:val="center"/>
            <w:hideMark/>
          </w:tcPr>
          <w:p w14:paraId="58F4925C" w14:textId="77777777" w:rsidR="008F5EEC" w:rsidRPr="008B14BF" w:rsidRDefault="008F5EEC" w:rsidP="008F5EEC">
            <w:pPr>
              <w:jc w:val="center"/>
              <w:rPr>
                <w:b/>
                <w:bCs/>
                <w:sz w:val="28"/>
                <w:szCs w:val="28"/>
              </w:rPr>
            </w:pPr>
          </w:p>
        </w:tc>
        <w:tc>
          <w:tcPr>
            <w:tcW w:w="1984" w:type="dxa"/>
            <w:tcBorders>
              <w:top w:val="nil"/>
              <w:left w:val="single" w:sz="4" w:space="0" w:color="auto"/>
              <w:bottom w:val="single" w:sz="4" w:space="0" w:color="000000"/>
              <w:right w:val="single" w:sz="4" w:space="0" w:color="auto"/>
            </w:tcBorders>
            <w:vAlign w:val="center"/>
            <w:hideMark/>
          </w:tcPr>
          <w:p w14:paraId="399FCB15" w14:textId="778BF9D3" w:rsidR="008F5EEC" w:rsidRPr="008B14BF" w:rsidRDefault="008F5EEC" w:rsidP="008F5EEC">
            <w:pPr>
              <w:jc w:val="center"/>
              <w:rPr>
                <w:b/>
                <w:bCs/>
                <w:szCs w:val="28"/>
              </w:rPr>
            </w:pPr>
            <w:r w:rsidRPr="008B14BF">
              <w:rPr>
                <w:b/>
                <w:bCs/>
                <w:szCs w:val="28"/>
              </w:rPr>
              <w:t>Nộp đủ số tiền thuế trốn, gian lận vào ngân sách nhà nước</w:t>
            </w:r>
          </w:p>
        </w:tc>
        <w:tc>
          <w:tcPr>
            <w:tcW w:w="2408" w:type="dxa"/>
            <w:tcBorders>
              <w:top w:val="nil"/>
              <w:left w:val="single" w:sz="4" w:space="0" w:color="auto"/>
              <w:bottom w:val="single" w:sz="4" w:space="0" w:color="000000"/>
              <w:right w:val="single" w:sz="4" w:space="0" w:color="auto"/>
            </w:tcBorders>
            <w:vAlign w:val="center"/>
            <w:hideMark/>
          </w:tcPr>
          <w:p w14:paraId="423EC18A" w14:textId="42D90E81" w:rsidR="008F5EEC" w:rsidRPr="008B14BF" w:rsidRDefault="008F5EEC" w:rsidP="008F5EEC">
            <w:pPr>
              <w:jc w:val="center"/>
              <w:rPr>
                <w:b/>
                <w:bCs/>
                <w:szCs w:val="28"/>
              </w:rPr>
            </w:pPr>
            <w:r w:rsidRPr="008B14BF">
              <w:rPr>
                <w:b/>
                <w:bCs/>
                <w:szCs w:val="28"/>
              </w:rPr>
              <w:t>Nộp đủ số tiền thuế nợ, số tiền thuế thiếu, tiền thuế chậm nộp vào ngân sách nhà nước</w:t>
            </w:r>
          </w:p>
        </w:tc>
        <w:tc>
          <w:tcPr>
            <w:tcW w:w="1845" w:type="dxa"/>
            <w:vMerge/>
            <w:tcBorders>
              <w:left w:val="single" w:sz="4" w:space="0" w:color="auto"/>
              <w:bottom w:val="single" w:sz="4" w:space="0" w:color="000000"/>
              <w:right w:val="single" w:sz="4" w:space="0" w:color="auto"/>
            </w:tcBorders>
            <w:vAlign w:val="center"/>
          </w:tcPr>
          <w:p w14:paraId="45BE546C" w14:textId="77777777" w:rsidR="008F5EEC" w:rsidRPr="008B14BF" w:rsidRDefault="008F5EEC" w:rsidP="008F5EEC">
            <w:pPr>
              <w:jc w:val="center"/>
              <w:rPr>
                <w:b/>
                <w:bCs/>
                <w:sz w:val="28"/>
                <w:szCs w:val="28"/>
              </w:rPr>
            </w:pPr>
          </w:p>
        </w:tc>
      </w:tr>
      <w:tr w:rsidR="008B14BF" w:rsidRPr="008B14BF" w14:paraId="7FF75B9C" w14:textId="3568729D" w:rsidTr="008F5EEC">
        <w:trPr>
          <w:trHeight w:val="284"/>
        </w:trPr>
        <w:tc>
          <w:tcPr>
            <w:tcW w:w="895" w:type="dxa"/>
            <w:tcBorders>
              <w:top w:val="nil"/>
              <w:left w:val="single" w:sz="4" w:space="0" w:color="auto"/>
              <w:bottom w:val="single" w:sz="4" w:space="0" w:color="auto"/>
              <w:right w:val="single" w:sz="4" w:space="0" w:color="auto"/>
            </w:tcBorders>
            <w:vAlign w:val="center"/>
            <w:hideMark/>
          </w:tcPr>
          <w:p w14:paraId="38A90335" w14:textId="77777777" w:rsidR="008F5EEC" w:rsidRPr="008B14BF" w:rsidRDefault="008F5EEC" w:rsidP="008F5EEC">
            <w:pPr>
              <w:jc w:val="center"/>
              <w:rPr>
                <w:i/>
                <w:szCs w:val="28"/>
              </w:rPr>
            </w:pPr>
            <w:r w:rsidRPr="008B14BF">
              <w:rPr>
                <w:i/>
                <w:szCs w:val="28"/>
              </w:rPr>
              <w:t>1</w:t>
            </w:r>
          </w:p>
        </w:tc>
        <w:tc>
          <w:tcPr>
            <w:tcW w:w="2361" w:type="dxa"/>
            <w:tcBorders>
              <w:top w:val="nil"/>
              <w:left w:val="nil"/>
              <w:bottom w:val="single" w:sz="4" w:space="0" w:color="auto"/>
              <w:right w:val="single" w:sz="4" w:space="0" w:color="auto"/>
            </w:tcBorders>
            <w:noWrap/>
            <w:vAlign w:val="center"/>
            <w:hideMark/>
          </w:tcPr>
          <w:p w14:paraId="46ECE7B6" w14:textId="77777777" w:rsidR="008F5EEC" w:rsidRPr="008B14BF" w:rsidRDefault="008F5EEC" w:rsidP="008F5EEC">
            <w:pPr>
              <w:jc w:val="center"/>
              <w:rPr>
                <w:i/>
                <w:szCs w:val="28"/>
              </w:rPr>
            </w:pPr>
            <w:r w:rsidRPr="008B14BF">
              <w:rPr>
                <w:i/>
                <w:szCs w:val="28"/>
              </w:rPr>
              <w:t>2</w:t>
            </w:r>
          </w:p>
        </w:tc>
        <w:tc>
          <w:tcPr>
            <w:tcW w:w="1984" w:type="dxa"/>
            <w:tcBorders>
              <w:top w:val="nil"/>
              <w:left w:val="nil"/>
              <w:bottom w:val="single" w:sz="4" w:space="0" w:color="auto"/>
              <w:right w:val="single" w:sz="4" w:space="0" w:color="auto"/>
            </w:tcBorders>
            <w:vAlign w:val="center"/>
            <w:hideMark/>
          </w:tcPr>
          <w:p w14:paraId="09821AB2" w14:textId="77777777" w:rsidR="008F5EEC" w:rsidRPr="008B14BF" w:rsidRDefault="008F5EEC" w:rsidP="008F5EEC">
            <w:pPr>
              <w:jc w:val="center"/>
              <w:rPr>
                <w:i/>
                <w:szCs w:val="28"/>
              </w:rPr>
            </w:pPr>
            <w:r w:rsidRPr="008B14BF">
              <w:rPr>
                <w:i/>
                <w:szCs w:val="28"/>
              </w:rPr>
              <w:t>3</w:t>
            </w:r>
          </w:p>
        </w:tc>
        <w:tc>
          <w:tcPr>
            <w:tcW w:w="2408" w:type="dxa"/>
            <w:tcBorders>
              <w:top w:val="nil"/>
              <w:left w:val="nil"/>
              <w:bottom w:val="single" w:sz="4" w:space="0" w:color="auto"/>
              <w:right w:val="single" w:sz="4" w:space="0" w:color="auto"/>
            </w:tcBorders>
            <w:noWrap/>
            <w:vAlign w:val="center"/>
            <w:hideMark/>
          </w:tcPr>
          <w:p w14:paraId="5F46CF84" w14:textId="77777777" w:rsidR="008F5EEC" w:rsidRPr="008B14BF" w:rsidRDefault="008F5EEC" w:rsidP="008F5EEC">
            <w:pPr>
              <w:jc w:val="center"/>
              <w:rPr>
                <w:i/>
                <w:szCs w:val="28"/>
              </w:rPr>
            </w:pPr>
            <w:r w:rsidRPr="008B14BF">
              <w:rPr>
                <w:i/>
                <w:szCs w:val="28"/>
              </w:rPr>
              <w:t>4</w:t>
            </w:r>
          </w:p>
        </w:tc>
        <w:tc>
          <w:tcPr>
            <w:tcW w:w="1845" w:type="dxa"/>
            <w:tcBorders>
              <w:top w:val="nil"/>
              <w:left w:val="nil"/>
              <w:bottom w:val="single" w:sz="4" w:space="0" w:color="auto"/>
              <w:right w:val="single" w:sz="4" w:space="0" w:color="auto"/>
            </w:tcBorders>
            <w:vAlign w:val="center"/>
          </w:tcPr>
          <w:p w14:paraId="0301B6F3" w14:textId="77777777" w:rsidR="008F5EEC" w:rsidRPr="008B14BF" w:rsidRDefault="008F5EEC" w:rsidP="008F5EEC">
            <w:pPr>
              <w:jc w:val="center"/>
              <w:rPr>
                <w:i/>
                <w:szCs w:val="28"/>
              </w:rPr>
            </w:pPr>
          </w:p>
        </w:tc>
      </w:tr>
      <w:tr w:rsidR="008B14BF" w:rsidRPr="008B14BF" w14:paraId="68518600" w14:textId="73D42772" w:rsidTr="008F5EEC">
        <w:trPr>
          <w:trHeight w:val="409"/>
        </w:trPr>
        <w:tc>
          <w:tcPr>
            <w:tcW w:w="895" w:type="dxa"/>
            <w:tcBorders>
              <w:top w:val="nil"/>
              <w:left w:val="single" w:sz="4" w:space="0" w:color="auto"/>
              <w:bottom w:val="single" w:sz="4" w:space="0" w:color="000000"/>
              <w:right w:val="single" w:sz="4" w:space="0" w:color="auto"/>
            </w:tcBorders>
            <w:vAlign w:val="center"/>
            <w:hideMark/>
          </w:tcPr>
          <w:p w14:paraId="4F827C63" w14:textId="77777777" w:rsidR="008F5EEC" w:rsidRPr="008B14BF" w:rsidRDefault="008F5EEC" w:rsidP="0097705D">
            <w:pPr>
              <w:spacing w:before="120" w:after="120"/>
              <w:jc w:val="center"/>
              <w:rPr>
                <w:sz w:val="28"/>
                <w:szCs w:val="28"/>
              </w:rPr>
            </w:pPr>
            <w:r w:rsidRPr="008B14BF">
              <w:rPr>
                <w:sz w:val="28"/>
                <w:szCs w:val="28"/>
              </w:rPr>
              <w:t>1</w:t>
            </w:r>
          </w:p>
        </w:tc>
        <w:tc>
          <w:tcPr>
            <w:tcW w:w="2361" w:type="dxa"/>
            <w:tcBorders>
              <w:top w:val="nil"/>
              <w:left w:val="nil"/>
              <w:bottom w:val="single" w:sz="4" w:space="0" w:color="auto"/>
              <w:right w:val="single" w:sz="4" w:space="0" w:color="auto"/>
            </w:tcBorders>
            <w:noWrap/>
            <w:vAlign w:val="center"/>
            <w:hideMark/>
          </w:tcPr>
          <w:p w14:paraId="5BEAC099" w14:textId="77777777" w:rsidR="008F5EEC" w:rsidRPr="008B14BF" w:rsidRDefault="008F5EEC" w:rsidP="006E6C15">
            <w:pPr>
              <w:spacing w:before="120" w:after="120"/>
              <w:jc w:val="both"/>
              <w:rPr>
                <w:sz w:val="28"/>
                <w:szCs w:val="28"/>
              </w:rPr>
            </w:pPr>
            <w:r w:rsidRPr="008B14BF">
              <w:rPr>
                <w:sz w:val="28"/>
                <w:szCs w:val="28"/>
              </w:rPr>
              <w:t>Cá nhân (A)</w:t>
            </w:r>
          </w:p>
        </w:tc>
        <w:tc>
          <w:tcPr>
            <w:tcW w:w="1984" w:type="dxa"/>
            <w:tcBorders>
              <w:top w:val="nil"/>
              <w:left w:val="nil"/>
              <w:bottom w:val="single" w:sz="4" w:space="0" w:color="auto"/>
              <w:right w:val="single" w:sz="4" w:space="0" w:color="auto"/>
            </w:tcBorders>
            <w:vAlign w:val="center"/>
            <w:hideMark/>
          </w:tcPr>
          <w:p w14:paraId="57EB973B" w14:textId="77777777" w:rsidR="008F5EEC" w:rsidRPr="008B14BF" w:rsidRDefault="008F5EEC" w:rsidP="0097705D">
            <w:pPr>
              <w:spacing w:before="120" w:after="120"/>
              <w:jc w:val="center"/>
              <w:rPr>
                <w:sz w:val="28"/>
                <w:szCs w:val="28"/>
              </w:rPr>
            </w:pPr>
          </w:p>
        </w:tc>
        <w:tc>
          <w:tcPr>
            <w:tcW w:w="2408" w:type="dxa"/>
            <w:tcBorders>
              <w:top w:val="nil"/>
              <w:left w:val="nil"/>
              <w:bottom w:val="single" w:sz="4" w:space="0" w:color="auto"/>
              <w:right w:val="single" w:sz="4" w:space="0" w:color="auto"/>
            </w:tcBorders>
            <w:noWrap/>
            <w:vAlign w:val="center"/>
            <w:hideMark/>
          </w:tcPr>
          <w:p w14:paraId="0415909F" w14:textId="77777777" w:rsidR="008F5EEC" w:rsidRPr="008B14BF" w:rsidRDefault="008F5EEC" w:rsidP="0097705D">
            <w:pPr>
              <w:spacing w:before="120" w:after="120"/>
              <w:jc w:val="center"/>
              <w:rPr>
                <w:sz w:val="28"/>
                <w:szCs w:val="28"/>
              </w:rPr>
            </w:pPr>
          </w:p>
        </w:tc>
        <w:tc>
          <w:tcPr>
            <w:tcW w:w="1845" w:type="dxa"/>
            <w:tcBorders>
              <w:top w:val="nil"/>
              <w:left w:val="nil"/>
              <w:bottom w:val="single" w:sz="4" w:space="0" w:color="auto"/>
              <w:right w:val="single" w:sz="4" w:space="0" w:color="auto"/>
            </w:tcBorders>
            <w:vAlign w:val="center"/>
          </w:tcPr>
          <w:p w14:paraId="2CFA2FD6" w14:textId="77777777" w:rsidR="008F5EEC" w:rsidRPr="008B14BF" w:rsidRDefault="008F5EEC" w:rsidP="0097705D">
            <w:pPr>
              <w:spacing w:before="120" w:after="120"/>
              <w:jc w:val="center"/>
              <w:rPr>
                <w:sz w:val="28"/>
                <w:szCs w:val="28"/>
              </w:rPr>
            </w:pPr>
          </w:p>
        </w:tc>
      </w:tr>
      <w:tr w:rsidR="008B14BF" w:rsidRPr="008B14BF" w14:paraId="6DA5A4E5" w14:textId="1509F30C" w:rsidTr="008F5EEC">
        <w:trPr>
          <w:trHeight w:val="409"/>
        </w:trPr>
        <w:tc>
          <w:tcPr>
            <w:tcW w:w="895" w:type="dxa"/>
            <w:tcBorders>
              <w:top w:val="nil"/>
              <w:left w:val="single" w:sz="4" w:space="0" w:color="auto"/>
              <w:bottom w:val="single" w:sz="4" w:space="0" w:color="auto"/>
              <w:right w:val="single" w:sz="4" w:space="0" w:color="auto"/>
            </w:tcBorders>
            <w:noWrap/>
            <w:vAlign w:val="center"/>
            <w:hideMark/>
          </w:tcPr>
          <w:p w14:paraId="6F8C75B7" w14:textId="77777777" w:rsidR="008F5EEC" w:rsidRPr="008B14BF" w:rsidRDefault="008F5EEC" w:rsidP="0097705D">
            <w:pPr>
              <w:spacing w:before="120" w:after="120"/>
              <w:jc w:val="center"/>
              <w:rPr>
                <w:sz w:val="28"/>
                <w:szCs w:val="28"/>
              </w:rPr>
            </w:pPr>
            <w:r w:rsidRPr="008B14BF">
              <w:rPr>
                <w:sz w:val="28"/>
                <w:szCs w:val="28"/>
              </w:rPr>
              <w:t>2</w:t>
            </w:r>
          </w:p>
        </w:tc>
        <w:tc>
          <w:tcPr>
            <w:tcW w:w="2361" w:type="dxa"/>
            <w:tcBorders>
              <w:top w:val="nil"/>
              <w:left w:val="nil"/>
              <w:bottom w:val="single" w:sz="4" w:space="0" w:color="auto"/>
              <w:right w:val="single" w:sz="4" w:space="0" w:color="auto"/>
            </w:tcBorders>
            <w:vAlign w:val="center"/>
            <w:hideMark/>
          </w:tcPr>
          <w:p w14:paraId="7A8CEC7B" w14:textId="77777777" w:rsidR="008F5EEC" w:rsidRPr="008B14BF" w:rsidRDefault="008F5EEC" w:rsidP="006E6C15">
            <w:pPr>
              <w:spacing w:before="120" w:after="120"/>
              <w:jc w:val="both"/>
              <w:rPr>
                <w:sz w:val="28"/>
                <w:szCs w:val="28"/>
              </w:rPr>
            </w:pPr>
            <w:r w:rsidRPr="008B14BF">
              <w:rPr>
                <w:sz w:val="28"/>
                <w:szCs w:val="28"/>
              </w:rPr>
              <w:t>Tổ chức (B)</w:t>
            </w:r>
          </w:p>
        </w:tc>
        <w:tc>
          <w:tcPr>
            <w:tcW w:w="1984" w:type="dxa"/>
            <w:tcBorders>
              <w:top w:val="nil"/>
              <w:left w:val="nil"/>
              <w:bottom w:val="single" w:sz="4" w:space="0" w:color="auto"/>
              <w:right w:val="single" w:sz="4" w:space="0" w:color="auto"/>
            </w:tcBorders>
            <w:vAlign w:val="center"/>
            <w:hideMark/>
          </w:tcPr>
          <w:p w14:paraId="0B592665" w14:textId="77777777" w:rsidR="008F5EEC" w:rsidRPr="008B14BF" w:rsidRDefault="008F5EEC" w:rsidP="0097705D">
            <w:pPr>
              <w:spacing w:before="120" w:after="120"/>
              <w:jc w:val="center"/>
              <w:rPr>
                <w:sz w:val="28"/>
                <w:szCs w:val="28"/>
              </w:rPr>
            </w:pPr>
          </w:p>
        </w:tc>
        <w:tc>
          <w:tcPr>
            <w:tcW w:w="2408" w:type="dxa"/>
            <w:tcBorders>
              <w:top w:val="nil"/>
              <w:left w:val="nil"/>
              <w:bottom w:val="single" w:sz="4" w:space="0" w:color="auto"/>
              <w:right w:val="single" w:sz="4" w:space="0" w:color="auto"/>
            </w:tcBorders>
            <w:vAlign w:val="center"/>
            <w:hideMark/>
          </w:tcPr>
          <w:p w14:paraId="76229FF8" w14:textId="77777777" w:rsidR="008F5EEC" w:rsidRPr="008B14BF" w:rsidRDefault="008F5EEC" w:rsidP="0097705D">
            <w:pPr>
              <w:spacing w:before="120" w:after="120"/>
              <w:jc w:val="center"/>
              <w:rPr>
                <w:sz w:val="28"/>
                <w:szCs w:val="28"/>
              </w:rPr>
            </w:pPr>
          </w:p>
        </w:tc>
        <w:tc>
          <w:tcPr>
            <w:tcW w:w="1845" w:type="dxa"/>
            <w:tcBorders>
              <w:top w:val="nil"/>
              <w:left w:val="nil"/>
              <w:bottom w:val="single" w:sz="4" w:space="0" w:color="auto"/>
              <w:right w:val="single" w:sz="4" w:space="0" w:color="auto"/>
            </w:tcBorders>
            <w:vAlign w:val="center"/>
          </w:tcPr>
          <w:p w14:paraId="39BDBFB8" w14:textId="77777777" w:rsidR="008F5EEC" w:rsidRPr="008B14BF" w:rsidRDefault="008F5EEC" w:rsidP="0097705D">
            <w:pPr>
              <w:spacing w:before="120" w:after="120"/>
              <w:jc w:val="center"/>
              <w:rPr>
                <w:sz w:val="28"/>
                <w:szCs w:val="28"/>
              </w:rPr>
            </w:pPr>
          </w:p>
        </w:tc>
      </w:tr>
      <w:tr w:rsidR="008F5EEC" w:rsidRPr="00287D63" w14:paraId="0A4C72C2" w14:textId="3F70BDB3" w:rsidTr="008F5EEC">
        <w:trPr>
          <w:trHeight w:val="409"/>
        </w:trPr>
        <w:tc>
          <w:tcPr>
            <w:tcW w:w="895" w:type="dxa"/>
            <w:tcBorders>
              <w:top w:val="nil"/>
              <w:left w:val="single" w:sz="4" w:space="0" w:color="auto"/>
              <w:bottom w:val="single" w:sz="4" w:space="0" w:color="auto"/>
              <w:right w:val="single" w:sz="4" w:space="0" w:color="auto"/>
            </w:tcBorders>
            <w:noWrap/>
            <w:vAlign w:val="center"/>
            <w:hideMark/>
          </w:tcPr>
          <w:p w14:paraId="06B3C4BB" w14:textId="6A4E17F9" w:rsidR="008F5EEC" w:rsidRPr="00287D63" w:rsidRDefault="008F5EEC" w:rsidP="0097705D">
            <w:pPr>
              <w:spacing w:before="120" w:after="120"/>
              <w:jc w:val="center"/>
              <w:rPr>
                <w:b/>
                <w:sz w:val="28"/>
                <w:szCs w:val="28"/>
              </w:rPr>
            </w:pPr>
          </w:p>
        </w:tc>
        <w:tc>
          <w:tcPr>
            <w:tcW w:w="2361" w:type="dxa"/>
            <w:tcBorders>
              <w:top w:val="nil"/>
              <w:left w:val="nil"/>
              <w:bottom w:val="single" w:sz="4" w:space="0" w:color="auto"/>
              <w:right w:val="single" w:sz="4" w:space="0" w:color="auto"/>
            </w:tcBorders>
            <w:vAlign w:val="center"/>
            <w:hideMark/>
          </w:tcPr>
          <w:p w14:paraId="398EDDD3" w14:textId="77777777" w:rsidR="008F5EEC" w:rsidRPr="00287D63" w:rsidRDefault="008F5EEC" w:rsidP="0097705D">
            <w:pPr>
              <w:spacing w:before="120" w:after="120"/>
              <w:jc w:val="center"/>
              <w:rPr>
                <w:b/>
                <w:sz w:val="28"/>
                <w:szCs w:val="28"/>
              </w:rPr>
            </w:pPr>
            <w:r w:rsidRPr="00287D63">
              <w:rPr>
                <w:b/>
                <w:sz w:val="28"/>
                <w:szCs w:val="28"/>
              </w:rPr>
              <w:t>Tổng cộng (A+B):</w:t>
            </w:r>
          </w:p>
        </w:tc>
        <w:tc>
          <w:tcPr>
            <w:tcW w:w="1984" w:type="dxa"/>
            <w:tcBorders>
              <w:top w:val="nil"/>
              <w:left w:val="nil"/>
              <w:bottom w:val="single" w:sz="4" w:space="0" w:color="auto"/>
              <w:right w:val="single" w:sz="4" w:space="0" w:color="auto"/>
            </w:tcBorders>
            <w:vAlign w:val="center"/>
            <w:hideMark/>
          </w:tcPr>
          <w:p w14:paraId="38E0C1B8" w14:textId="77777777" w:rsidR="008F5EEC" w:rsidRPr="00287D63" w:rsidRDefault="008F5EEC" w:rsidP="0097705D">
            <w:pPr>
              <w:spacing w:before="120" w:after="120"/>
              <w:jc w:val="center"/>
              <w:rPr>
                <w:b/>
                <w:sz w:val="28"/>
                <w:szCs w:val="28"/>
              </w:rPr>
            </w:pPr>
          </w:p>
        </w:tc>
        <w:tc>
          <w:tcPr>
            <w:tcW w:w="2408" w:type="dxa"/>
            <w:tcBorders>
              <w:top w:val="nil"/>
              <w:left w:val="nil"/>
              <w:bottom w:val="single" w:sz="4" w:space="0" w:color="auto"/>
              <w:right w:val="single" w:sz="4" w:space="0" w:color="auto"/>
            </w:tcBorders>
            <w:vAlign w:val="center"/>
            <w:hideMark/>
          </w:tcPr>
          <w:p w14:paraId="2174700F" w14:textId="77777777" w:rsidR="008F5EEC" w:rsidRPr="00287D63" w:rsidRDefault="008F5EEC" w:rsidP="0097705D">
            <w:pPr>
              <w:spacing w:before="120" w:after="120"/>
              <w:jc w:val="center"/>
              <w:rPr>
                <w:b/>
                <w:sz w:val="28"/>
                <w:szCs w:val="28"/>
              </w:rPr>
            </w:pPr>
          </w:p>
        </w:tc>
        <w:tc>
          <w:tcPr>
            <w:tcW w:w="1845" w:type="dxa"/>
            <w:tcBorders>
              <w:top w:val="nil"/>
              <w:left w:val="nil"/>
              <w:bottom w:val="single" w:sz="4" w:space="0" w:color="auto"/>
              <w:right w:val="single" w:sz="4" w:space="0" w:color="auto"/>
            </w:tcBorders>
            <w:vAlign w:val="center"/>
          </w:tcPr>
          <w:p w14:paraId="632A5D48" w14:textId="77777777" w:rsidR="008F5EEC" w:rsidRPr="00287D63" w:rsidRDefault="008F5EEC" w:rsidP="0097705D">
            <w:pPr>
              <w:spacing w:before="120" w:after="120"/>
              <w:jc w:val="center"/>
              <w:rPr>
                <w:b/>
                <w:sz w:val="28"/>
                <w:szCs w:val="28"/>
              </w:rPr>
            </w:pPr>
          </w:p>
        </w:tc>
      </w:tr>
    </w:tbl>
    <w:p w14:paraId="31DB2790" w14:textId="77777777" w:rsidR="00F4683F" w:rsidRPr="008B14BF" w:rsidRDefault="00F4683F" w:rsidP="00F4683F">
      <w:pPr>
        <w:rPr>
          <w:sz w:val="28"/>
          <w:szCs w:val="22"/>
        </w:rPr>
      </w:pPr>
    </w:p>
    <w:p w14:paraId="3F8983CC" w14:textId="77777777" w:rsidR="00F4683F" w:rsidRPr="008B14BF" w:rsidRDefault="00F4683F" w:rsidP="00F4683F"/>
    <w:p w14:paraId="199203B3" w14:textId="77777777" w:rsidR="00F4683F" w:rsidRPr="008B14BF" w:rsidRDefault="00F4683F" w:rsidP="00F4683F"/>
    <w:p w14:paraId="11A4B4A9" w14:textId="77777777" w:rsidR="00F4683F" w:rsidRPr="008B14BF" w:rsidRDefault="00F4683F" w:rsidP="00F4683F"/>
    <w:p w14:paraId="76B36792" w14:textId="77777777" w:rsidR="00F4683F" w:rsidRPr="008B14BF" w:rsidRDefault="00F4683F" w:rsidP="00F4683F"/>
    <w:p w14:paraId="271A8792" w14:textId="77777777" w:rsidR="00C2254E" w:rsidRPr="008B14BF" w:rsidRDefault="00C2254E" w:rsidP="00C2254E">
      <w:pPr>
        <w:jc w:val="center"/>
        <w:rPr>
          <w:b/>
          <w:kern w:val="2"/>
          <w:sz w:val="28"/>
          <w:szCs w:val="28"/>
          <w:lang w:val="vi-VN"/>
        </w:rPr>
        <w:sectPr w:rsidR="00C2254E" w:rsidRPr="008B14BF" w:rsidSect="006B2893">
          <w:pgSz w:w="11907" w:h="16840" w:code="9"/>
          <w:pgMar w:top="1134" w:right="1134" w:bottom="1134" w:left="1701" w:header="397" w:footer="397" w:gutter="0"/>
          <w:cols w:space="720"/>
          <w:titlePg/>
          <w:docGrid w:linePitch="360"/>
        </w:sectPr>
      </w:pPr>
    </w:p>
    <w:p w14:paraId="5B99445F" w14:textId="5331586F" w:rsidR="00F4683F" w:rsidRPr="008B14BF" w:rsidRDefault="00C2254E" w:rsidP="00C2254E">
      <w:pPr>
        <w:jc w:val="center"/>
        <w:rPr>
          <w:b/>
          <w:sz w:val="28"/>
          <w:szCs w:val="28"/>
        </w:rPr>
      </w:pPr>
      <w:r w:rsidRPr="008B14BF">
        <w:rPr>
          <w:b/>
          <w:kern w:val="2"/>
          <w:sz w:val="28"/>
          <w:szCs w:val="28"/>
          <w:lang w:val="vi-VN"/>
        </w:rPr>
        <w:lastRenderedPageBreak/>
        <w:t>Phụ lục số</w:t>
      </w:r>
      <w:r w:rsidRPr="008B14BF">
        <w:rPr>
          <w:b/>
          <w:kern w:val="2"/>
          <w:sz w:val="28"/>
          <w:szCs w:val="28"/>
        </w:rPr>
        <w:t xml:space="preserve"> 5</w:t>
      </w:r>
    </w:p>
    <w:p w14:paraId="4BE180C6" w14:textId="2E840701" w:rsidR="00F4683F" w:rsidRPr="008B14BF" w:rsidRDefault="008F5EEC" w:rsidP="00F4683F">
      <w:pPr>
        <w:jc w:val="center"/>
        <w:rPr>
          <w:b/>
          <w:sz w:val="28"/>
          <w:szCs w:val="28"/>
        </w:rPr>
      </w:pPr>
      <w:r w:rsidRPr="008B14BF">
        <w:rPr>
          <w:b/>
          <w:sz w:val="28"/>
          <w:szCs w:val="28"/>
        </w:rPr>
        <w:t>BẢNG TỔNG HỢP SỐ LIỆU XỬ LÝ HÌNH SỰ</w:t>
      </w:r>
      <w:r w:rsidR="00CB59CD">
        <w:rPr>
          <w:rStyle w:val="ThamchiuCcchu"/>
          <w:b/>
          <w:sz w:val="28"/>
          <w:szCs w:val="28"/>
        </w:rPr>
        <w:footnoteReference w:id="13"/>
      </w:r>
    </w:p>
    <w:p w14:paraId="387D3705" w14:textId="77777777" w:rsidR="00C2254E" w:rsidRPr="008B14BF" w:rsidRDefault="00C2254E" w:rsidP="00C2254E">
      <w:pPr>
        <w:jc w:val="center"/>
        <w:rPr>
          <w:i/>
          <w:sz w:val="28"/>
          <w:szCs w:val="28"/>
          <w:lang w:val="vi-VN"/>
        </w:rPr>
      </w:pPr>
      <w:r w:rsidRPr="008B14BF">
        <w:rPr>
          <w:i/>
          <w:sz w:val="28"/>
          <w:szCs w:val="28"/>
          <w:lang w:val="vi-VN"/>
        </w:rPr>
        <w:t>(Kèm theo Báo cáo số: ....../BC-UBND ngày …./…./2018 của UBND …..)</w:t>
      </w:r>
    </w:p>
    <w:p w14:paraId="5B88C9FA" w14:textId="77777777" w:rsidR="00F4683F" w:rsidRPr="008B14BF" w:rsidRDefault="00F4683F" w:rsidP="00F4683F">
      <w:pPr>
        <w:rPr>
          <w:sz w:val="28"/>
          <w:szCs w:val="28"/>
          <w:lang w:val="vi-VN"/>
        </w:rPr>
      </w:pP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29"/>
        <w:gridCol w:w="1276"/>
        <w:gridCol w:w="1276"/>
        <w:gridCol w:w="1276"/>
        <w:gridCol w:w="1276"/>
        <w:gridCol w:w="1417"/>
        <w:gridCol w:w="1900"/>
      </w:tblGrid>
      <w:tr w:rsidR="008B14BF" w:rsidRPr="008B14BF" w14:paraId="1D5FDD9A" w14:textId="77777777" w:rsidTr="006B2893">
        <w:trPr>
          <w:trHeight w:val="615"/>
        </w:trPr>
        <w:tc>
          <w:tcPr>
            <w:tcW w:w="3681" w:type="dxa"/>
            <w:gridSpan w:val="3"/>
            <w:shd w:val="clear" w:color="auto" w:fill="FFFFFF" w:themeFill="background1"/>
            <w:noWrap/>
            <w:vAlign w:val="center"/>
            <w:hideMark/>
          </w:tcPr>
          <w:p w14:paraId="0075B828" w14:textId="77777777" w:rsidR="005138B3" w:rsidRPr="008B14BF" w:rsidRDefault="005138B3">
            <w:pPr>
              <w:jc w:val="center"/>
              <w:rPr>
                <w:b/>
                <w:bCs/>
                <w:lang w:val="vi-VN"/>
              </w:rPr>
            </w:pPr>
            <w:r w:rsidRPr="008B14BF">
              <w:rPr>
                <w:b/>
                <w:bCs/>
                <w:lang w:val="vi-VN"/>
              </w:rPr>
              <w:t>Số vụ việc có dấu hiệu vi phạm hình sự</w:t>
            </w:r>
          </w:p>
        </w:tc>
        <w:tc>
          <w:tcPr>
            <w:tcW w:w="3969" w:type="dxa"/>
            <w:gridSpan w:val="3"/>
            <w:shd w:val="clear" w:color="auto" w:fill="FFFFFF" w:themeFill="background1"/>
            <w:noWrap/>
            <w:vAlign w:val="center"/>
            <w:hideMark/>
          </w:tcPr>
          <w:p w14:paraId="3F268FB4" w14:textId="77777777" w:rsidR="005138B3" w:rsidRPr="008B14BF" w:rsidRDefault="005138B3">
            <w:pPr>
              <w:jc w:val="center"/>
              <w:rPr>
                <w:b/>
                <w:bCs/>
              </w:rPr>
            </w:pPr>
            <w:r w:rsidRPr="008B14BF">
              <w:rPr>
                <w:b/>
                <w:bCs/>
              </w:rPr>
              <w:t>Kết quả xử lý</w:t>
            </w:r>
          </w:p>
        </w:tc>
        <w:tc>
          <w:tcPr>
            <w:tcW w:w="1900" w:type="dxa"/>
            <w:vMerge w:val="restart"/>
            <w:shd w:val="clear" w:color="auto" w:fill="FFFFFF" w:themeFill="background1"/>
            <w:noWrap/>
            <w:vAlign w:val="center"/>
            <w:hideMark/>
          </w:tcPr>
          <w:p w14:paraId="4563B692" w14:textId="77777777" w:rsidR="005138B3" w:rsidRPr="008B14BF" w:rsidRDefault="005138B3">
            <w:pPr>
              <w:jc w:val="center"/>
              <w:rPr>
                <w:b/>
                <w:bCs/>
              </w:rPr>
            </w:pPr>
            <w:r w:rsidRPr="008B14BF">
              <w:rPr>
                <w:b/>
                <w:bCs/>
              </w:rPr>
              <w:t>Ghi chú</w:t>
            </w:r>
          </w:p>
        </w:tc>
      </w:tr>
      <w:tr w:rsidR="008B14BF" w:rsidRPr="008B14BF" w14:paraId="4F3C6CF3" w14:textId="77777777" w:rsidTr="006B2893">
        <w:trPr>
          <w:trHeight w:val="742"/>
        </w:trPr>
        <w:tc>
          <w:tcPr>
            <w:tcW w:w="1129" w:type="dxa"/>
            <w:vMerge w:val="restart"/>
            <w:shd w:val="clear" w:color="auto" w:fill="FFFFFF" w:themeFill="background1"/>
            <w:noWrap/>
            <w:vAlign w:val="center"/>
            <w:hideMark/>
          </w:tcPr>
          <w:p w14:paraId="016701A6" w14:textId="56D84362" w:rsidR="005138B3" w:rsidRPr="008B14BF" w:rsidRDefault="005138B3" w:rsidP="005138B3">
            <w:pPr>
              <w:jc w:val="center"/>
              <w:rPr>
                <w:b/>
                <w:bCs/>
              </w:rPr>
            </w:pPr>
            <w:r w:rsidRPr="008B14BF">
              <w:rPr>
                <w:b/>
                <w:bCs/>
              </w:rPr>
              <w:t>Tổng số</w:t>
            </w:r>
          </w:p>
        </w:tc>
        <w:tc>
          <w:tcPr>
            <w:tcW w:w="2552" w:type="dxa"/>
            <w:gridSpan w:val="2"/>
            <w:shd w:val="clear" w:color="auto" w:fill="FFFFFF" w:themeFill="background1"/>
            <w:noWrap/>
            <w:vAlign w:val="center"/>
            <w:hideMark/>
          </w:tcPr>
          <w:p w14:paraId="720BFCA1" w14:textId="4C4AB4D4" w:rsidR="005138B3" w:rsidRPr="008B14BF" w:rsidRDefault="005138B3">
            <w:pPr>
              <w:jc w:val="center"/>
              <w:rPr>
                <w:b/>
                <w:bCs/>
              </w:rPr>
            </w:pPr>
            <w:r w:rsidRPr="008B14BF">
              <w:rPr>
                <w:b/>
                <w:bCs/>
              </w:rPr>
              <w:t>Trong đó</w:t>
            </w:r>
          </w:p>
        </w:tc>
        <w:tc>
          <w:tcPr>
            <w:tcW w:w="1276" w:type="dxa"/>
            <w:vMerge w:val="restart"/>
            <w:shd w:val="clear" w:color="auto" w:fill="FFFFFF" w:themeFill="background1"/>
            <w:noWrap/>
            <w:vAlign w:val="center"/>
            <w:hideMark/>
          </w:tcPr>
          <w:p w14:paraId="50E7AF3D" w14:textId="1AEE6BEC" w:rsidR="005138B3" w:rsidRPr="008B14BF" w:rsidRDefault="005138B3">
            <w:pPr>
              <w:jc w:val="center"/>
              <w:rPr>
                <w:b/>
                <w:bCs/>
              </w:rPr>
            </w:pPr>
            <w:r w:rsidRPr="008B14BF">
              <w:rPr>
                <w:b/>
                <w:bCs/>
              </w:rPr>
              <w:t>Tổng số</w:t>
            </w:r>
          </w:p>
        </w:tc>
        <w:tc>
          <w:tcPr>
            <w:tcW w:w="2693" w:type="dxa"/>
            <w:gridSpan w:val="2"/>
            <w:shd w:val="clear" w:color="auto" w:fill="FFFFFF" w:themeFill="background1"/>
            <w:vAlign w:val="center"/>
            <w:hideMark/>
          </w:tcPr>
          <w:p w14:paraId="58A5C100" w14:textId="25920CAE" w:rsidR="005138B3" w:rsidRPr="008B14BF" w:rsidRDefault="005138B3">
            <w:pPr>
              <w:jc w:val="center"/>
              <w:rPr>
                <w:b/>
                <w:bCs/>
              </w:rPr>
            </w:pPr>
            <w:r w:rsidRPr="008B14BF">
              <w:rPr>
                <w:b/>
                <w:bCs/>
              </w:rPr>
              <w:t>Trong đó</w:t>
            </w:r>
          </w:p>
        </w:tc>
        <w:tc>
          <w:tcPr>
            <w:tcW w:w="1900" w:type="dxa"/>
            <w:vMerge/>
            <w:shd w:val="clear" w:color="auto" w:fill="FFFFFF" w:themeFill="background1"/>
            <w:vAlign w:val="center"/>
            <w:hideMark/>
          </w:tcPr>
          <w:p w14:paraId="69E9F3D7" w14:textId="77777777" w:rsidR="005138B3" w:rsidRPr="008B14BF" w:rsidRDefault="005138B3">
            <w:pPr>
              <w:rPr>
                <w:b/>
                <w:bCs/>
              </w:rPr>
            </w:pPr>
          </w:p>
        </w:tc>
      </w:tr>
      <w:tr w:rsidR="008B14BF" w:rsidRPr="008B14BF" w14:paraId="18EE240A" w14:textId="77777777" w:rsidTr="006B2893">
        <w:trPr>
          <w:trHeight w:val="741"/>
        </w:trPr>
        <w:tc>
          <w:tcPr>
            <w:tcW w:w="1129" w:type="dxa"/>
            <w:vMerge/>
            <w:shd w:val="clear" w:color="auto" w:fill="FFFFFF" w:themeFill="background1"/>
            <w:noWrap/>
            <w:vAlign w:val="center"/>
          </w:tcPr>
          <w:p w14:paraId="5DAD8F6B" w14:textId="77777777" w:rsidR="005138B3" w:rsidRPr="008B14BF" w:rsidRDefault="005138B3">
            <w:pPr>
              <w:jc w:val="center"/>
              <w:rPr>
                <w:b/>
                <w:bCs/>
              </w:rPr>
            </w:pPr>
          </w:p>
        </w:tc>
        <w:tc>
          <w:tcPr>
            <w:tcW w:w="1276" w:type="dxa"/>
            <w:shd w:val="clear" w:color="auto" w:fill="FFFFFF" w:themeFill="background1"/>
            <w:noWrap/>
            <w:vAlign w:val="center"/>
          </w:tcPr>
          <w:p w14:paraId="6663D8A1" w14:textId="50BF338D" w:rsidR="005138B3" w:rsidRPr="008B14BF" w:rsidRDefault="005138B3">
            <w:pPr>
              <w:jc w:val="center"/>
              <w:rPr>
                <w:b/>
                <w:bCs/>
              </w:rPr>
            </w:pPr>
            <w:r w:rsidRPr="008B14BF">
              <w:rPr>
                <w:b/>
                <w:bCs/>
              </w:rPr>
              <w:t>Tổ chức</w:t>
            </w:r>
          </w:p>
        </w:tc>
        <w:tc>
          <w:tcPr>
            <w:tcW w:w="1276" w:type="dxa"/>
            <w:shd w:val="clear" w:color="auto" w:fill="FFFFFF" w:themeFill="background1"/>
            <w:noWrap/>
            <w:vAlign w:val="center"/>
          </w:tcPr>
          <w:p w14:paraId="1F7A93BF" w14:textId="2B6F1066" w:rsidR="005138B3" w:rsidRPr="008B14BF" w:rsidRDefault="005138B3">
            <w:pPr>
              <w:jc w:val="center"/>
              <w:rPr>
                <w:b/>
                <w:bCs/>
              </w:rPr>
            </w:pPr>
            <w:r w:rsidRPr="008B14BF">
              <w:rPr>
                <w:b/>
                <w:bCs/>
              </w:rPr>
              <w:t>Cá nhân</w:t>
            </w:r>
          </w:p>
        </w:tc>
        <w:tc>
          <w:tcPr>
            <w:tcW w:w="1276" w:type="dxa"/>
            <w:vMerge/>
            <w:shd w:val="clear" w:color="auto" w:fill="FFFFFF" w:themeFill="background1"/>
            <w:noWrap/>
            <w:vAlign w:val="center"/>
          </w:tcPr>
          <w:p w14:paraId="3C82D882" w14:textId="77777777" w:rsidR="005138B3" w:rsidRPr="008B14BF" w:rsidRDefault="005138B3">
            <w:pPr>
              <w:jc w:val="center"/>
              <w:rPr>
                <w:b/>
                <w:bCs/>
              </w:rPr>
            </w:pPr>
          </w:p>
        </w:tc>
        <w:tc>
          <w:tcPr>
            <w:tcW w:w="1276" w:type="dxa"/>
            <w:shd w:val="clear" w:color="auto" w:fill="FFFFFF" w:themeFill="background1"/>
            <w:vAlign w:val="center"/>
          </w:tcPr>
          <w:p w14:paraId="02B8D011" w14:textId="1E7DE0BF" w:rsidR="005138B3" w:rsidRPr="008B14BF" w:rsidRDefault="005138B3">
            <w:pPr>
              <w:jc w:val="center"/>
              <w:rPr>
                <w:b/>
                <w:bCs/>
              </w:rPr>
            </w:pPr>
            <w:r w:rsidRPr="008B14BF">
              <w:rPr>
                <w:b/>
                <w:bCs/>
              </w:rPr>
              <w:t>Chuyển truy tố     xét xử</w:t>
            </w:r>
          </w:p>
        </w:tc>
        <w:tc>
          <w:tcPr>
            <w:tcW w:w="1417" w:type="dxa"/>
            <w:shd w:val="clear" w:color="auto" w:fill="FFFFFF" w:themeFill="background1"/>
            <w:vAlign w:val="center"/>
          </w:tcPr>
          <w:p w14:paraId="0712D1AE" w14:textId="34213B3D" w:rsidR="005138B3" w:rsidRPr="008B14BF" w:rsidRDefault="005138B3">
            <w:pPr>
              <w:jc w:val="center"/>
              <w:rPr>
                <w:b/>
                <w:bCs/>
              </w:rPr>
            </w:pPr>
            <w:r w:rsidRPr="008B14BF">
              <w:rPr>
                <w:b/>
                <w:bCs/>
              </w:rPr>
              <w:t>Đình chỉ chuyển xử lý hành chính</w:t>
            </w:r>
          </w:p>
        </w:tc>
        <w:tc>
          <w:tcPr>
            <w:tcW w:w="1900" w:type="dxa"/>
            <w:vMerge/>
            <w:shd w:val="clear" w:color="auto" w:fill="FFFFFF" w:themeFill="background1"/>
            <w:vAlign w:val="center"/>
          </w:tcPr>
          <w:p w14:paraId="7802A7D9" w14:textId="77777777" w:rsidR="005138B3" w:rsidRPr="008B14BF" w:rsidRDefault="005138B3">
            <w:pPr>
              <w:rPr>
                <w:b/>
                <w:bCs/>
              </w:rPr>
            </w:pPr>
          </w:p>
        </w:tc>
      </w:tr>
      <w:tr w:rsidR="008B14BF" w:rsidRPr="00317A36" w14:paraId="0389B5EE" w14:textId="77777777" w:rsidTr="006B2893">
        <w:trPr>
          <w:trHeight w:val="500"/>
        </w:trPr>
        <w:tc>
          <w:tcPr>
            <w:tcW w:w="1129" w:type="dxa"/>
            <w:shd w:val="clear" w:color="auto" w:fill="FFFFFF" w:themeFill="background1"/>
            <w:noWrap/>
            <w:vAlign w:val="center"/>
            <w:hideMark/>
          </w:tcPr>
          <w:p w14:paraId="33DF7DB1" w14:textId="235A12ED" w:rsidR="0097705D" w:rsidRPr="00317A36" w:rsidRDefault="00317A36">
            <w:pPr>
              <w:jc w:val="center"/>
              <w:rPr>
                <w:i/>
                <w:szCs w:val="26"/>
              </w:rPr>
            </w:pPr>
            <w:r w:rsidRPr="00317A36">
              <w:rPr>
                <w:i/>
                <w:szCs w:val="26"/>
              </w:rPr>
              <w:t>1</w:t>
            </w:r>
          </w:p>
        </w:tc>
        <w:tc>
          <w:tcPr>
            <w:tcW w:w="1276" w:type="dxa"/>
            <w:shd w:val="clear" w:color="auto" w:fill="FFFFFF" w:themeFill="background1"/>
            <w:noWrap/>
            <w:vAlign w:val="center"/>
            <w:hideMark/>
          </w:tcPr>
          <w:p w14:paraId="1FE5AE78" w14:textId="14247A92" w:rsidR="0097705D" w:rsidRPr="00317A36" w:rsidRDefault="00317A36">
            <w:pPr>
              <w:jc w:val="center"/>
              <w:rPr>
                <w:i/>
                <w:szCs w:val="26"/>
              </w:rPr>
            </w:pPr>
            <w:r w:rsidRPr="00317A36">
              <w:rPr>
                <w:i/>
                <w:szCs w:val="26"/>
              </w:rPr>
              <w:t>2</w:t>
            </w:r>
          </w:p>
        </w:tc>
        <w:tc>
          <w:tcPr>
            <w:tcW w:w="1276" w:type="dxa"/>
            <w:shd w:val="clear" w:color="auto" w:fill="FFFFFF" w:themeFill="background1"/>
            <w:noWrap/>
            <w:vAlign w:val="center"/>
            <w:hideMark/>
          </w:tcPr>
          <w:p w14:paraId="4962E9CA" w14:textId="5264CF44" w:rsidR="0097705D" w:rsidRPr="00317A36" w:rsidRDefault="00317A36">
            <w:pPr>
              <w:jc w:val="center"/>
              <w:rPr>
                <w:i/>
                <w:szCs w:val="26"/>
              </w:rPr>
            </w:pPr>
            <w:r w:rsidRPr="00317A36">
              <w:rPr>
                <w:i/>
                <w:szCs w:val="26"/>
              </w:rPr>
              <w:t>3</w:t>
            </w:r>
          </w:p>
        </w:tc>
        <w:tc>
          <w:tcPr>
            <w:tcW w:w="1276" w:type="dxa"/>
            <w:shd w:val="clear" w:color="auto" w:fill="FFFFFF" w:themeFill="background1"/>
            <w:noWrap/>
            <w:vAlign w:val="center"/>
            <w:hideMark/>
          </w:tcPr>
          <w:p w14:paraId="72AFCD10" w14:textId="5B80EFDD" w:rsidR="0097705D" w:rsidRPr="00317A36" w:rsidRDefault="00317A36">
            <w:pPr>
              <w:jc w:val="center"/>
              <w:rPr>
                <w:i/>
                <w:szCs w:val="26"/>
              </w:rPr>
            </w:pPr>
            <w:r w:rsidRPr="00317A36">
              <w:rPr>
                <w:i/>
                <w:szCs w:val="26"/>
              </w:rPr>
              <w:t>4</w:t>
            </w:r>
          </w:p>
        </w:tc>
        <w:tc>
          <w:tcPr>
            <w:tcW w:w="1276" w:type="dxa"/>
            <w:shd w:val="clear" w:color="auto" w:fill="FFFFFF" w:themeFill="background1"/>
            <w:noWrap/>
            <w:vAlign w:val="center"/>
            <w:hideMark/>
          </w:tcPr>
          <w:p w14:paraId="5D5AC11E" w14:textId="24FC0F36" w:rsidR="0097705D" w:rsidRPr="00317A36" w:rsidRDefault="00317A36">
            <w:pPr>
              <w:jc w:val="center"/>
              <w:rPr>
                <w:i/>
                <w:szCs w:val="26"/>
              </w:rPr>
            </w:pPr>
            <w:r w:rsidRPr="00317A36">
              <w:rPr>
                <w:i/>
                <w:szCs w:val="26"/>
              </w:rPr>
              <w:t>5</w:t>
            </w:r>
          </w:p>
        </w:tc>
        <w:tc>
          <w:tcPr>
            <w:tcW w:w="1417" w:type="dxa"/>
            <w:shd w:val="clear" w:color="auto" w:fill="FFFFFF" w:themeFill="background1"/>
            <w:noWrap/>
            <w:vAlign w:val="center"/>
            <w:hideMark/>
          </w:tcPr>
          <w:p w14:paraId="7DAF81B9" w14:textId="4022519A" w:rsidR="0097705D" w:rsidRPr="00317A36" w:rsidRDefault="00317A36">
            <w:pPr>
              <w:jc w:val="center"/>
              <w:rPr>
                <w:i/>
                <w:szCs w:val="26"/>
              </w:rPr>
            </w:pPr>
            <w:r w:rsidRPr="00317A36">
              <w:rPr>
                <w:i/>
                <w:szCs w:val="26"/>
              </w:rPr>
              <w:t>6</w:t>
            </w:r>
          </w:p>
        </w:tc>
        <w:tc>
          <w:tcPr>
            <w:tcW w:w="1900" w:type="dxa"/>
            <w:shd w:val="clear" w:color="auto" w:fill="FFFFFF" w:themeFill="background1"/>
            <w:noWrap/>
            <w:vAlign w:val="center"/>
            <w:hideMark/>
          </w:tcPr>
          <w:p w14:paraId="511090A4" w14:textId="326D084E" w:rsidR="0097705D" w:rsidRPr="00317A36" w:rsidRDefault="00317A36">
            <w:pPr>
              <w:jc w:val="center"/>
              <w:rPr>
                <w:i/>
                <w:szCs w:val="26"/>
              </w:rPr>
            </w:pPr>
            <w:r w:rsidRPr="00317A36">
              <w:rPr>
                <w:i/>
                <w:szCs w:val="26"/>
              </w:rPr>
              <w:t>7</w:t>
            </w:r>
          </w:p>
        </w:tc>
      </w:tr>
      <w:tr w:rsidR="008B14BF" w:rsidRPr="008B14BF" w14:paraId="241AE446" w14:textId="77777777" w:rsidTr="006B2893">
        <w:trPr>
          <w:trHeight w:val="500"/>
        </w:trPr>
        <w:tc>
          <w:tcPr>
            <w:tcW w:w="1129" w:type="dxa"/>
            <w:shd w:val="clear" w:color="auto" w:fill="FFFFFF" w:themeFill="background1"/>
            <w:noWrap/>
            <w:vAlign w:val="center"/>
            <w:hideMark/>
          </w:tcPr>
          <w:p w14:paraId="2425E7D2" w14:textId="77777777" w:rsidR="0097705D" w:rsidRPr="008B14BF" w:rsidRDefault="0097705D">
            <w:pPr>
              <w:jc w:val="center"/>
              <w:rPr>
                <w:sz w:val="26"/>
                <w:szCs w:val="26"/>
              </w:rPr>
            </w:pPr>
            <w:r w:rsidRPr="008B14BF">
              <w:rPr>
                <w:sz w:val="26"/>
                <w:szCs w:val="26"/>
              </w:rPr>
              <w:t> </w:t>
            </w:r>
          </w:p>
        </w:tc>
        <w:tc>
          <w:tcPr>
            <w:tcW w:w="1276" w:type="dxa"/>
            <w:shd w:val="clear" w:color="auto" w:fill="FFFFFF" w:themeFill="background1"/>
            <w:noWrap/>
            <w:vAlign w:val="center"/>
            <w:hideMark/>
          </w:tcPr>
          <w:p w14:paraId="5D3B3269" w14:textId="77777777" w:rsidR="0097705D" w:rsidRPr="008B14BF" w:rsidRDefault="0097705D">
            <w:pPr>
              <w:jc w:val="center"/>
              <w:rPr>
                <w:sz w:val="26"/>
                <w:szCs w:val="26"/>
              </w:rPr>
            </w:pPr>
            <w:r w:rsidRPr="008B14BF">
              <w:rPr>
                <w:sz w:val="26"/>
                <w:szCs w:val="26"/>
              </w:rPr>
              <w:t> </w:t>
            </w:r>
          </w:p>
        </w:tc>
        <w:tc>
          <w:tcPr>
            <w:tcW w:w="1276" w:type="dxa"/>
            <w:shd w:val="clear" w:color="auto" w:fill="FFFFFF" w:themeFill="background1"/>
            <w:noWrap/>
            <w:vAlign w:val="center"/>
            <w:hideMark/>
          </w:tcPr>
          <w:p w14:paraId="4309DF27" w14:textId="77777777" w:rsidR="0097705D" w:rsidRPr="008B14BF" w:rsidRDefault="0097705D">
            <w:pPr>
              <w:jc w:val="center"/>
              <w:rPr>
                <w:sz w:val="26"/>
                <w:szCs w:val="26"/>
              </w:rPr>
            </w:pPr>
            <w:r w:rsidRPr="008B14BF">
              <w:rPr>
                <w:sz w:val="26"/>
                <w:szCs w:val="26"/>
              </w:rPr>
              <w:t> </w:t>
            </w:r>
          </w:p>
        </w:tc>
        <w:tc>
          <w:tcPr>
            <w:tcW w:w="1276" w:type="dxa"/>
            <w:shd w:val="clear" w:color="auto" w:fill="FFFFFF" w:themeFill="background1"/>
            <w:noWrap/>
            <w:vAlign w:val="center"/>
            <w:hideMark/>
          </w:tcPr>
          <w:p w14:paraId="6CC2C26B" w14:textId="77777777" w:rsidR="0097705D" w:rsidRPr="008B14BF" w:rsidRDefault="0097705D">
            <w:pPr>
              <w:jc w:val="center"/>
              <w:rPr>
                <w:sz w:val="26"/>
                <w:szCs w:val="26"/>
              </w:rPr>
            </w:pPr>
            <w:r w:rsidRPr="008B14BF">
              <w:rPr>
                <w:sz w:val="26"/>
                <w:szCs w:val="26"/>
              </w:rPr>
              <w:t> </w:t>
            </w:r>
          </w:p>
        </w:tc>
        <w:tc>
          <w:tcPr>
            <w:tcW w:w="1276" w:type="dxa"/>
            <w:shd w:val="clear" w:color="auto" w:fill="FFFFFF" w:themeFill="background1"/>
            <w:noWrap/>
            <w:vAlign w:val="center"/>
            <w:hideMark/>
          </w:tcPr>
          <w:p w14:paraId="06A96841" w14:textId="77777777" w:rsidR="0097705D" w:rsidRPr="008B14BF" w:rsidRDefault="0097705D">
            <w:pPr>
              <w:jc w:val="center"/>
              <w:rPr>
                <w:sz w:val="26"/>
                <w:szCs w:val="26"/>
              </w:rPr>
            </w:pPr>
            <w:r w:rsidRPr="008B14BF">
              <w:rPr>
                <w:sz w:val="26"/>
                <w:szCs w:val="26"/>
              </w:rPr>
              <w:t> </w:t>
            </w:r>
          </w:p>
        </w:tc>
        <w:tc>
          <w:tcPr>
            <w:tcW w:w="1417" w:type="dxa"/>
            <w:shd w:val="clear" w:color="auto" w:fill="FFFFFF" w:themeFill="background1"/>
            <w:noWrap/>
            <w:vAlign w:val="center"/>
            <w:hideMark/>
          </w:tcPr>
          <w:p w14:paraId="2C112FF3" w14:textId="77777777" w:rsidR="0097705D" w:rsidRPr="008B14BF" w:rsidRDefault="0097705D">
            <w:pPr>
              <w:jc w:val="center"/>
              <w:rPr>
                <w:sz w:val="26"/>
                <w:szCs w:val="26"/>
              </w:rPr>
            </w:pPr>
            <w:r w:rsidRPr="008B14BF">
              <w:rPr>
                <w:sz w:val="26"/>
                <w:szCs w:val="26"/>
              </w:rPr>
              <w:t> </w:t>
            </w:r>
          </w:p>
        </w:tc>
        <w:tc>
          <w:tcPr>
            <w:tcW w:w="1900" w:type="dxa"/>
            <w:shd w:val="clear" w:color="auto" w:fill="FFFFFF" w:themeFill="background1"/>
            <w:noWrap/>
            <w:vAlign w:val="center"/>
            <w:hideMark/>
          </w:tcPr>
          <w:p w14:paraId="2A6948CF" w14:textId="77777777" w:rsidR="0097705D" w:rsidRPr="008B14BF" w:rsidRDefault="0097705D">
            <w:pPr>
              <w:jc w:val="center"/>
              <w:rPr>
                <w:sz w:val="26"/>
                <w:szCs w:val="26"/>
              </w:rPr>
            </w:pPr>
            <w:r w:rsidRPr="008B14BF">
              <w:rPr>
                <w:sz w:val="26"/>
                <w:szCs w:val="26"/>
              </w:rPr>
              <w:t> </w:t>
            </w:r>
          </w:p>
        </w:tc>
      </w:tr>
    </w:tbl>
    <w:p w14:paraId="2364D01F" w14:textId="77777777" w:rsidR="00F4683F" w:rsidRPr="008B14BF" w:rsidRDefault="00F4683F" w:rsidP="00F4683F">
      <w:pPr>
        <w:rPr>
          <w:sz w:val="28"/>
          <w:szCs w:val="22"/>
        </w:rPr>
      </w:pPr>
    </w:p>
    <w:p w14:paraId="6D90F313" w14:textId="77777777" w:rsidR="00F4683F" w:rsidRPr="008B14BF" w:rsidRDefault="00F4683F" w:rsidP="00F4683F"/>
    <w:p w14:paraId="6CCA1A7C" w14:textId="77777777" w:rsidR="00F4683F" w:rsidRPr="008B14BF" w:rsidRDefault="00F4683F" w:rsidP="00F4683F"/>
    <w:p w14:paraId="2A879832" w14:textId="77777777" w:rsidR="00077EB9" w:rsidRPr="008B14BF" w:rsidRDefault="00077EB9" w:rsidP="000D614E">
      <w:pPr>
        <w:rPr>
          <w:sz w:val="28"/>
          <w:szCs w:val="28"/>
          <w:lang w:val="vi-VN"/>
        </w:rPr>
        <w:sectPr w:rsidR="00077EB9" w:rsidRPr="008B14BF" w:rsidSect="006B2893">
          <w:pgSz w:w="11907" w:h="16840" w:code="9"/>
          <w:pgMar w:top="1134" w:right="1134" w:bottom="1134" w:left="1701" w:header="397" w:footer="397" w:gutter="0"/>
          <w:cols w:space="720"/>
          <w:titlePg/>
          <w:docGrid w:linePitch="360"/>
        </w:sectPr>
      </w:pPr>
    </w:p>
    <w:p w14:paraId="6315F94D" w14:textId="77777777" w:rsidR="009B6536" w:rsidRDefault="009B6536" w:rsidP="009B6536">
      <w:pPr>
        <w:pStyle w:val="VnbanCcchu"/>
        <w:jc w:val="center"/>
        <w:rPr>
          <w:b/>
          <w:caps/>
          <w:sz w:val="28"/>
          <w:szCs w:val="28"/>
          <w:lang w:val="vi-VN"/>
        </w:rPr>
      </w:pPr>
      <w:r>
        <w:rPr>
          <w:b/>
          <w:caps/>
          <w:sz w:val="28"/>
          <w:szCs w:val="28"/>
          <w:lang w:val="vi-VN"/>
        </w:rPr>
        <w:lastRenderedPageBreak/>
        <w:t>DANH MỤC văn bản quy phạm pháp luật liên quan</w:t>
      </w:r>
    </w:p>
    <w:p w14:paraId="5D09FD13" w14:textId="77777777" w:rsidR="009B6536" w:rsidRDefault="009B6536" w:rsidP="009B6536">
      <w:pPr>
        <w:pStyle w:val="VnbanCcchu"/>
        <w:jc w:val="center"/>
        <w:rPr>
          <w:b/>
          <w:caps/>
          <w:sz w:val="28"/>
          <w:szCs w:val="28"/>
          <w:lang w:val="vi-VN"/>
        </w:rPr>
      </w:pPr>
      <w:r>
        <w:rPr>
          <w:b/>
          <w:caps/>
          <w:sz w:val="28"/>
          <w:szCs w:val="28"/>
          <w:lang w:val="vi-VN"/>
        </w:rPr>
        <w:t>phục vụ cho công tác kiểm tra thi hành pháp luật năm 2018</w:t>
      </w:r>
    </w:p>
    <w:p w14:paraId="633EB6A4" w14:textId="77777777" w:rsidR="009B6536" w:rsidRDefault="009B6536" w:rsidP="009B6536">
      <w:pPr>
        <w:pStyle w:val="VnbanCcchu"/>
        <w:jc w:val="center"/>
        <w:rPr>
          <w:sz w:val="28"/>
          <w:szCs w:val="28"/>
          <w:lang w:val="vi-VN"/>
        </w:rPr>
      </w:pPr>
    </w:p>
    <w:tbl>
      <w:tblPr>
        <w:tblStyle w:val="LiBang"/>
        <w:tblW w:w="15045" w:type="dxa"/>
        <w:tblLook w:val="04A0" w:firstRow="1" w:lastRow="0" w:firstColumn="1" w:lastColumn="0" w:noHBand="0" w:noVBand="1"/>
      </w:tblPr>
      <w:tblGrid>
        <w:gridCol w:w="742"/>
        <w:gridCol w:w="1521"/>
        <w:gridCol w:w="2309"/>
        <w:gridCol w:w="4635"/>
        <w:gridCol w:w="1635"/>
        <w:gridCol w:w="1401"/>
        <w:gridCol w:w="1401"/>
        <w:gridCol w:w="1401"/>
      </w:tblGrid>
      <w:tr w:rsidR="009B6536" w14:paraId="670EEF1F" w14:textId="77777777" w:rsidTr="00840C71">
        <w:trPr>
          <w:tblHeader/>
        </w:trPr>
        <w:tc>
          <w:tcPr>
            <w:tcW w:w="742" w:type="dxa"/>
            <w:tcBorders>
              <w:top w:val="single" w:sz="4" w:space="0" w:color="auto"/>
              <w:left w:val="single" w:sz="4" w:space="0" w:color="auto"/>
              <w:bottom w:val="single" w:sz="4" w:space="0" w:color="auto"/>
              <w:right w:val="single" w:sz="4" w:space="0" w:color="auto"/>
            </w:tcBorders>
            <w:vAlign w:val="center"/>
            <w:hideMark/>
          </w:tcPr>
          <w:p w14:paraId="77F18B44" w14:textId="77777777" w:rsidR="009B6536" w:rsidRDefault="009B6536" w:rsidP="00840C71">
            <w:pPr>
              <w:pStyle w:val="VnbanCcchu"/>
              <w:spacing w:before="60" w:after="60"/>
              <w:jc w:val="center"/>
              <w:rPr>
                <w:b/>
                <w:sz w:val="26"/>
                <w:szCs w:val="26"/>
              </w:rPr>
            </w:pPr>
            <w:r>
              <w:rPr>
                <w:b/>
                <w:sz w:val="26"/>
                <w:szCs w:val="26"/>
              </w:rPr>
              <w:t>STT</w:t>
            </w:r>
          </w:p>
        </w:tc>
        <w:tc>
          <w:tcPr>
            <w:tcW w:w="1521" w:type="dxa"/>
            <w:tcBorders>
              <w:top w:val="single" w:sz="4" w:space="0" w:color="auto"/>
              <w:left w:val="single" w:sz="4" w:space="0" w:color="auto"/>
              <w:bottom w:val="single" w:sz="4" w:space="0" w:color="auto"/>
              <w:right w:val="single" w:sz="4" w:space="0" w:color="auto"/>
            </w:tcBorders>
            <w:vAlign w:val="center"/>
            <w:hideMark/>
          </w:tcPr>
          <w:p w14:paraId="087899CE" w14:textId="77777777" w:rsidR="009B6536" w:rsidRDefault="009B6536" w:rsidP="00840C71">
            <w:pPr>
              <w:pStyle w:val="VnbanCcchu"/>
              <w:spacing w:before="60" w:after="60"/>
              <w:jc w:val="center"/>
              <w:rPr>
                <w:b/>
                <w:sz w:val="26"/>
                <w:szCs w:val="26"/>
              </w:rPr>
            </w:pPr>
            <w:r>
              <w:rPr>
                <w:b/>
                <w:sz w:val="26"/>
                <w:szCs w:val="26"/>
              </w:rPr>
              <w:t>Loại văn bản</w:t>
            </w:r>
          </w:p>
        </w:tc>
        <w:tc>
          <w:tcPr>
            <w:tcW w:w="2309" w:type="dxa"/>
            <w:tcBorders>
              <w:top w:val="single" w:sz="4" w:space="0" w:color="auto"/>
              <w:left w:val="single" w:sz="4" w:space="0" w:color="auto"/>
              <w:bottom w:val="single" w:sz="4" w:space="0" w:color="auto"/>
              <w:right w:val="single" w:sz="4" w:space="0" w:color="auto"/>
            </w:tcBorders>
            <w:vAlign w:val="center"/>
            <w:hideMark/>
          </w:tcPr>
          <w:p w14:paraId="15B12F1B" w14:textId="77777777" w:rsidR="009B6536" w:rsidRDefault="009B6536" w:rsidP="00840C71">
            <w:pPr>
              <w:pStyle w:val="VnbanCcchu"/>
              <w:spacing w:before="60" w:after="60"/>
              <w:jc w:val="center"/>
              <w:rPr>
                <w:b/>
                <w:sz w:val="26"/>
                <w:szCs w:val="26"/>
              </w:rPr>
            </w:pPr>
            <w:r>
              <w:rPr>
                <w:b/>
                <w:sz w:val="26"/>
                <w:szCs w:val="26"/>
              </w:rPr>
              <w:t>Số văn bản</w:t>
            </w:r>
          </w:p>
        </w:tc>
        <w:tc>
          <w:tcPr>
            <w:tcW w:w="4635" w:type="dxa"/>
            <w:tcBorders>
              <w:top w:val="single" w:sz="4" w:space="0" w:color="auto"/>
              <w:left w:val="single" w:sz="4" w:space="0" w:color="auto"/>
              <w:bottom w:val="single" w:sz="4" w:space="0" w:color="auto"/>
              <w:right w:val="single" w:sz="4" w:space="0" w:color="auto"/>
            </w:tcBorders>
            <w:vAlign w:val="center"/>
            <w:hideMark/>
          </w:tcPr>
          <w:p w14:paraId="4968EC49" w14:textId="77777777" w:rsidR="009B6536" w:rsidRDefault="009B6536" w:rsidP="00840C71">
            <w:pPr>
              <w:pStyle w:val="VnbanCcchu"/>
              <w:spacing w:before="60" w:after="60"/>
              <w:jc w:val="center"/>
              <w:rPr>
                <w:b/>
                <w:sz w:val="26"/>
                <w:szCs w:val="26"/>
              </w:rPr>
            </w:pPr>
            <w:r>
              <w:rPr>
                <w:b/>
                <w:sz w:val="26"/>
                <w:szCs w:val="26"/>
              </w:rPr>
              <w:t>Tên văn bản</w:t>
            </w:r>
          </w:p>
        </w:tc>
        <w:tc>
          <w:tcPr>
            <w:tcW w:w="1635" w:type="dxa"/>
            <w:tcBorders>
              <w:top w:val="single" w:sz="4" w:space="0" w:color="auto"/>
              <w:left w:val="single" w:sz="4" w:space="0" w:color="auto"/>
              <w:bottom w:val="single" w:sz="4" w:space="0" w:color="auto"/>
              <w:right w:val="single" w:sz="4" w:space="0" w:color="auto"/>
            </w:tcBorders>
            <w:vAlign w:val="center"/>
            <w:hideMark/>
          </w:tcPr>
          <w:p w14:paraId="593D7F50" w14:textId="77777777" w:rsidR="009B6536" w:rsidRDefault="009B6536" w:rsidP="00840C71">
            <w:pPr>
              <w:pStyle w:val="VnbanCcchu"/>
              <w:spacing w:before="60" w:after="60"/>
              <w:jc w:val="center"/>
              <w:rPr>
                <w:b/>
                <w:sz w:val="26"/>
                <w:szCs w:val="26"/>
              </w:rPr>
            </w:pPr>
            <w:r>
              <w:rPr>
                <w:b/>
                <w:sz w:val="26"/>
                <w:szCs w:val="26"/>
              </w:rPr>
              <w:t>Cơ quan ban hành</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74A1541" w14:textId="77777777" w:rsidR="009B6536" w:rsidRDefault="009B6536" w:rsidP="00840C71">
            <w:pPr>
              <w:pStyle w:val="VnbanCcchu"/>
              <w:spacing w:before="60" w:after="60"/>
              <w:jc w:val="center"/>
              <w:rPr>
                <w:b/>
                <w:sz w:val="26"/>
                <w:szCs w:val="26"/>
              </w:rPr>
            </w:pPr>
            <w:r>
              <w:rPr>
                <w:b/>
                <w:sz w:val="26"/>
                <w:szCs w:val="26"/>
              </w:rPr>
              <w:t>Ngày ban hành</w:t>
            </w:r>
          </w:p>
        </w:tc>
        <w:tc>
          <w:tcPr>
            <w:tcW w:w="1401" w:type="dxa"/>
            <w:tcBorders>
              <w:top w:val="single" w:sz="4" w:space="0" w:color="auto"/>
              <w:left w:val="single" w:sz="4" w:space="0" w:color="auto"/>
              <w:bottom w:val="single" w:sz="4" w:space="0" w:color="auto"/>
              <w:right w:val="single" w:sz="4" w:space="0" w:color="auto"/>
            </w:tcBorders>
            <w:vAlign w:val="center"/>
            <w:hideMark/>
          </w:tcPr>
          <w:p w14:paraId="601E1562" w14:textId="77777777" w:rsidR="009B6536" w:rsidRDefault="009B6536" w:rsidP="00840C71">
            <w:pPr>
              <w:pStyle w:val="VnbanCcchu"/>
              <w:spacing w:before="60" w:after="60"/>
              <w:jc w:val="center"/>
              <w:rPr>
                <w:b/>
                <w:sz w:val="26"/>
                <w:szCs w:val="26"/>
              </w:rPr>
            </w:pPr>
            <w:r>
              <w:rPr>
                <w:b/>
                <w:sz w:val="26"/>
                <w:szCs w:val="26"/>
              </w:rPr>
              <w:t>Ngày có hiệu lực</w:t>
            </w:r>
          </w:p>
        </w:tc>
        <w:tc>
          <w:tcPr>
            <w:tcW w:w="1401" w:type="dxa"/>
            <w:tcBorders>
              <w:top w:val="single" w:sz="4" w:space="0" w:color="auto"/>
              <w:left w:val="single" w:sz="4" w:space="0" w:color="auto"/>
              <w:bottom w:val="single" w:sz="4" w:space="0" w:color="auto"/>
              <w:right w:val="single" w:sz="4" w:space="0" w:color="auto"/>
            </w:tcBorders>
            <w:vAlign w:val="center"/>
            <w:hideMark/>
          </w:tcPr>
          <w:p w14:paraId="7D274855" w14:textId="77777777" w:rsidR="009B6536" w:rsidRDefault="009B6536" w:rsidP="00840C71">
            <w:pPr>
              <w:pStyle w:val="VnbanCcchu"/>
              <w:spacing w:before="60" w:after="60"/>
              <w:jc w:val="center"/>
              <w:rPr>
                <w:b/>
                <w:sz w:val="26"/>
                <w:szCs w:val="26"/>
              </w:rPr>
            </w:pPr>
            <w:r>
              <w:rPr>
                <w:b/>
                <w:sz w:val="26"/>
                <w:szCs w:val="26"/>
              </w:rPr>
              <w:t>Ngày hết hiệu lực</w:t>
            </w:r>
          </w:p>
        </w:tc>
      </w:tr>
      <w:tr w:rsidR="009B6536" w14:paraId="70308AC2"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42F8570C" w14:textId="77777777" w:rsidR="009B6536" w:rsidRDefault="009B6536" w:rsidP="00840C71">
            <w:pPr>
              <w:pStyle w:val="VnbanCcchu"/>
              <w:spacing w:before="60" w:after="60"/>
              <w:jc w:val="center"/>
              <w:rPr>
                <w:sz w:val="26"/>
                <w:szCs w:val="26"/>
              </w:rPr>
            </w:pPr>
            <w:r>
              <w:rPr>
                <w:sz w:val="26"/>
                <w:szCs w:val="26"/>
              </w:rPr>
              <w:t>I</w:t>
            </w:r>
          </w:p>
        </w:tc>
        <w:tc>
          <w:tcPr>
            <w:tcW w:w="8465" w:type="dxa"/>
            <w:gridSpan w:val="3"/>
            <w:tcBorders>
              <w:top w:val="single" w:sz="4" w:space="0" w:color="auto"/>
              <w:left w:val="single" w:sz="4" w:space="0" w:color="auto"/>
              <w:bottom w:val="single" w:sz="4" w:space="0" w:color="auto"/>
              <w:right w:val="single" w:sz="4" w:space="0" w:color="auto"/>
            </w:tcBorders>
            <w:vAlign w:val="center"/>
            <w:hideMark/>
          </w:tcPr>
          <w:p w14:paraId="4C303895" w14:textId="77777777" w:rsidR="009B6536" w:rsidRDefault="009B6536" w:rsidP="00840C71">
            <w:pPr>
              <w:pStyle w:val="VnbanCcchu"/>
              <w:spacing w:before="60" w:after="60"/>
              <w:jc w:val="center"/>
              <w:rPr>
                <w:sz w:val="26"/>
                <w:szCs w:val="26"/>
                <w:lang w:val="vi-VN"/>
              </w:rPr>
            </w:pPr>
            <w:r>
              <w:rPr>
                <w:b/>
                <w:kern w:val="28"/>
                <w:sz w:val="26"/>
                <w:szCs w:val="26"/>
                <w:lang w:val="vi-VN"/>
              </w:rPr>
              <w:t>Lĩnh vực Quản lý tài sản công</w:t>
            </w:r>
          </w:p>
        </w:tc>
        <w:tc>
          <w:tcPr>
            <w:tcW w:w="1635" w:type="dxa"/>
            <w:tcBorders>
              <w:top w:val="single" w:sz="4" w:space="0" w:color="auto"/>
              <w:left w:val="single" w:sz="4" w:space="0" w:color="auto"/>
              <w:bottom w:val="single" w:sz="4" w:space="0" w:color="auto"/>
              <w:right w:val="single" w:sz="4" w:space="0" w:color="auto"/>
            </w:tcBorders>
            <w:vAlign w:val="center"/>
          </w:tcPr>
          <w:p w14:paraId="70F78212" w14:textId="77777777" w:rsidR="009B6536" w:rsidRDefault="009B6536" w:rsidP="00840C71">
            <w:pPr>
              <w:pStyle w:val="VnbanCcchu"/>
              <w:spacing w:before="60" w:after="60"/>
              <w:jc w:val="center"/>
              <w:rPr>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6245D37D" w14:textId="77777777" w:rsidR="009B6536" w:rsidRDefault="009B6536" w:rsidP="00840C71">
            <w:pPr>
              <w:pStyle w:val="VnbanCcchu"/>
              <w:spacing w:before="60" w:after="60"/>
              <w:jc w:val="center"/>
              <w:rPr>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2BCF526E" w14:textId="77777777" w:rsidR="009B6536" w:rsidRDefault="009B6536" w:rsidP="00840C71">
            <w:pPr>
              <w:pStyle w:val="VnbanCcchu"/>
              <w:spacing w:before="60" w:after="60"/>
              <w:jc w:val="center"/>
              <w:rPr>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4B9A0EA4" w14:textId="77777777" w:rsidR="009B6536" w:rsidRDefault="009B6536" w:rsidP="00840C71">
            <w:pPr>
              <w:pStyle w:val="VnbanCcchu"/>
              <w:spacing w:before="60" w:after="60"/>
              <w:jc w:val="center"/>
              <w:rPr>
                <w:sz w:val="26"/>
                <w:szCs w:val="26"/>
                <w:lang w:val="vi-VN"/>
              </w:rPr>
            </w:pPr>
          </w:p>
        </w:tc>
      </w:tr>
      <w:tr w:rsidR="009B6536" w14:paraId="06D34E84"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114824DF" w14:textId="77777777" w:rsidR="009B6536" w:rsidRDefault="009B6536" w:rsidP="00840C71">
            <w:pPr>
              <w:pStyle w:val="VnbanCcchu"/>
              <w:spacing w:before="60" w:after="60"/>
              <w:jc w:val="center"/>
              <w:rPr>
                <w:sz w:val="26"/>
                <w:szCs w:val="26"/>
              </w:rPr>
            </w:pPr>
            <w:r>
              <w:rPr>
                <w:sz w:val="26"/>
                <w:szCs w:val="26"/>
              </w:rPr>
              <w:t>1</w:t>
            </w:r>
          </w:p>
        </w:tc>
        <w:tc>
          <w:tcPr>
            <w:tcW w:w="1521" w:type="dxa"/>
            <w:tcBorders>
              <w:top w:val="single" w:sz="4" w:space="0" w:color="auto"/>
              <w:left w:val="single" w:sz="4" w:space="0" w:color="auto"/>
              <w:bottom w:val="single" w:sz="4" w:space="0" w:color="auto"/>
              <w:right w:val="single" w:sz="4" w:space="0" w:color="auto"/>
            </w:tcBorders>
            <w:vAlign w:val="center"/>
            <w:hideMark/>
          </w:tcPr>
          <w:p w14:paraId="17BB442C" w14:textId="77777777" w:rsidR="009B6536" w:rsidRDefault="009B6536" w:rsidP="00840C71">
            <w:pPr>
              <w:pStyle w:val="VnbanCcchu"/>
              <w:spacing w:before="60" w:after="60"/>
              <w:jc w:val="center"/>
              <w:rPr>
                <w:kern w:val="28"/>
                <w:sz w:val="26"/>
                <w:szCs w:val="26"/>
                <w:lang w:val="vi-VN"/>
              </w:rPr>
            </w:pPr>
            <w:r>
              <w:rPr>
                <w:kern w:val="28"/>
                <w:sz w:val="26"/>
                <w:szCs w:val="26"/>
                <w:lang w:val="vi-VN"/>
              </w:rPr>
              <w:t>Luật</w:t>
            </w:r>
          </w:p>
        </w:tc>
        <w:tc>
          <w:tcPr>
            <w:tcW w:w="2309" w:type="dxa"/>
            <w:tcBorders>
              <w:top w:val="single" w:sz="4" w:space="0" w:color="auto"/>
              <w:left w:val="single" w:sz="4" w:space="0" w:color="auto"/>
              <w:bottom w:val="single" w:sz="4" w:space="0" w:color="auto"/>
              <w:right w:val="single" w:sz="4" w:space="0" w:color="auto"/>
            </w:tcBorders>
            <w:vAlign w:val="center"/>
            <w:hideMark/>
          </w:tcPr>
          <w:p w14:paraId="06331891" w14:textId="77777777" w:rsidR="009B6536" w:rsidRDefault="009B6536" w:rsidP="00840C71">
            <w:pPr>
              <w:pStyle w:val="VnbanCcchu"/>
              <w:spacing w:before="60" w:after="60"/>
              <w:jc w:val="center"/>
              <w:rPr>
                <w:kern w:val="28"/>
                <w:sz w:val="26"/>
                <w:szCs w:val="26"/>
                <w:lang w:val="vi-VN"/>
              </w:rPr>
            </w:pPr>
            <w:r w:rsidRPr="003E2F0D">
              <w:rPr>
                <w:sz w:val="26"/>
                <w:szCs w:val="26"/>
                <w:lang w:val="pt-BR"/>
              </w:rPr>
              <w:t>09/2008/QH12</w:t>
            </w:r>
          </w:p>
        </w:tc>
        <w:tc>
          <w:tcPr>
            <w:tcW w:w="4635" w:type="dxa"/>
            <w:tcBorders>
              <w:top w:val="single" w:sz="4" w:space="0" w:color="auto"/>
              <w:left w:val="single" w:sz="4" w:space="0" w:color="auto"/>
              <w:bottom w:val="single" w:sz="4" w:space="0" w:color="auto"/>
              <w:right w:val="single" w:sz="4" w:space="0" w:color="auto"/>
            </w:tcBorders>
            <w:vAlign w:val="center"/>
            <w:hideMark/>
          </w:tcPr>
          <w:p w14:paraId="71421836" w14:textId="77777777" w:rsidR="009B6536" w:rsidRDefault="009B6536" w:rsidP="00840C71">
            <w:pPr>
              <w:pStyle w:val="VnbanCcchu"/>
              <w:spacing w:before="60" w:after="60"/>
              <w:jc w:val="both"/>
              <w:rPr>
                <w:sz w:val="26"/>
                <w:szCs w:val="26"/>
                <w:lang w:val="vi-VN"/>
              </w:rPr>
            </w:pPr>
            <w:r>
              <w:rPr>
                <w:kern w:val="28"/>
                <w:sz w:val="26"/>
                <w:szCs w:val="26"/>
                <w:lang w:val="vi-VN"/>
              </w:rPr>
              <w:t>Quản lý, sử dụng tài sản nhà nước năm 2008</w:t>
            </w:r>
          </w:p>
        </w:tc>
        <w:tc>
          <w:tcPr>
            <w:tcW w:w="1635" w:type="dxa"/>
            <w:tcBorders>
              <w:top w:val="single" w:sz="4" w:space="0" w:color="auto"/>
              <w:left w:val="single" w:sz="4" w:space="0" w:color="auto"/>
              <w:bottom w:val="single" w:sz="4" w:space="0" w:color="auto"/>
              <w:right w:val="single" w:sz="4" w:space="0" w:color="auto"/>
            </w:tcBorders>
            <w:vAlign w:val="center"/>
            <w:hideMark/>
          </w:tcPr>
          <w:p w14:paraId="0FA7CFE6" w14:textId="77777777" w:rsidR="009B6536" w:rsidRDefault="009B6536" w:rsidP="00840C71">
            <w:pPr>
              <w:pStyle w:val="VnbanCcchu"/>
              <w:spacing w:before="60" w:after="60"/>
              <w:jc w:val="center"/>
              <w:rPr>
                <w:sz w:val="26"/>
                <w:szCs w:val="26"/>
              </w:rPr>
            </w:pPr>
            <w:r>
              <w:rPr>
                <w:sz w:val="26"/>
                <w:szCs w:val="26"/>
              </w:rPr>
              <w:t>Quốc hội</w:t>
            </w:r>
          </w:p>
        </w:tc>
        <w:tc>
          <w:tcPr>
            <w:tcW w:w="1401" w:type="dxa"/>
            <w:tcBorders>
              <w:top w:val="single" w:sz="4" w:space="0" w:color="auto"/>
              <w:left w:val="single" w:sz="4" w:space="0" w:color="auto"/>
              <w:bottom w:val="single" w:sz="4" w:space="0" w:color="auto"/>
              <w:right w:val="single" w:sz="4" w:space="0" w:color="auto"/>
            </w:tcBorders>
            <w:vAlign w:val="center"/>
            <w:hideMark/>
          </w:tcPr>
          <w:p w14:paraId="33DF5CD5" w14:textId="77777777" w:rsidR="009B6536" w:rsidRDefault="009B6536" w:rsidP="00840C71">
            <w:pPr>
              <w:pStyle w:val="VnbanCcchu"/>
              <w:spacing w:before="60" w:after="60"/>
              <w:jc w:val="center"/>
              <w:rPr>
                <w:sz w:val="26"/>
                <w:szCs w:val="26"/>
              </w:rPr>
            </w:pPr>
            <w:r>
              <w:rPr>
                <w:sz w:val="26"/>
                <w:szCs w:val="26"/>
              </w:rPr>
              <w:t>03/6/2008</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AF92CA6" w14:textId="77777777" w:rsidR="009B6536" w:rsidRDefault="009B6536" w:rsidP="00840C71">
            <w:pPr>
              <w:pStyle w:val="VnbanCcchu"/>
              <w:spacing w:before="60" w:after="60"/>
              <w:jc w:val="center"/>
              <w:rPr>
                <w:sz w:val="26"/>
                <w:szCs w:val="26"/>
              </w:rPr>
            </w:pPr>
            <w:r>
              <w:rPr>
                <w:sz w:val="26"/>
                <w:szCs w:val="26"/>
              </w:rPr>
              <w:t>01/01/2009</w:t>
            </w:r>
          </w:p>
        </w:tc>
        <w:tc>
          <w:tcPr>
            <w:tcW w:w="1401" w:type="dxa"/>
            <w:tcBorders>
              <w:top w:val="single" w:sz="4" w:space="0" w:color="auto"/>
              <w:left w:val="single" w:sz="4" w:space="0" w:color="auto"/>
              <w:bottom w:val="single" w:sz="4" w:space="0" w:color="auto"/>
              <w:right w:val="single" w:sz="4" w:space="0" w:color="auto"/>
            </w:tcBorders>
            <w:vAlign w:val="center"/>
            <w:hideMark/>
          </w:tcPr>
          <w:p w14:paraId="6432AAE7" w14:textId="77777777" w:rsidR="009B6536" w:rsidRDefault="009B6536" w:rsidP="00840C71">
            <w:pPr>
              <w:pStyle w:val="VnbanCcchu"/>
              <w:spacing w:before="60" w:after="60"/>
              <w:jc w:val="center"/>
              <w:rPr>
                <w:sz w:val="26"/>
                <w:szCs w:val="26"/>
                <w:lang w:val="vi-VN"/>
              </w:rPr>
            </w:pPr>
            <w:r>
              <w:rPr>
                <w:kern w:val="28"/>
                <w:sz w:val="26"/>
                <w:szCs w:val="26"/>
                <w:lang w:val="vi-VN"/>
              </w:rPr>
              <w:t>31/12/2017</w:t>
            </w:r>
          </w:p>
        </w:tc>
      </w:tr>
      <w:tr w:rsidR="009B6536" w14:paraId="2F607867"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7377D553" w14:textId="77777777" w:rsidR="009B6536" w:rsidRDefault="009B6536" w:rsidP="00840C71">
            <w:pPr>
              <w:pStyle w:val="VnbanCcchu"/>
              <w:spacing w:before="60" w:after="60"/>
              <w:jc w:val="center"/>
              <w:rPr>
                <w:sz w:val="26"/>
                <w:szCs w:val="26"/>
              </w:rPr>
            </w:pPr>
            <w:r>
              <w:rPr>
                <w:sz w:val="26"/>
                <w:szCs w:val="26"/>
              </w:rPr>
              <w:t>1.1</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73FB3E8" w14:textId="77777777" w:rsidR="009B6536" w:rsidRDefault="009B6536" w:rsidP="00840C71">
            <w:pPr>
              <w:pStyle w:val="VnbanCcchu"/>
              <w:spacing w:before="60" w:after="60"/>
              <w:jc w:val="center"/>
              <w:rPr>
                <w:kern w:val="28"/>
                <w:sz w:val="26"/>
                <w:szCs w:val="26"/>
                <w:lang w:val="nl-NL"/>
              </w:rPr>
            </w:pPr>
            <w:r>
              <w:rPr>
                <w:kern w:val="28"/>
                <w:sz w:val="26"/>
                <w:szCs w:val="26"/>
                <w:lang w:val="nl-NL"/>
              </w:rPr>
              <w:t>Nghị định</w:t>
            </w:r>
          </w:p>
        </w:tc>
        <w:tc>
          <w:tcPr>
            <w:tcW w:w="2309" w:type="dxa"/>
            <w:tcBorders>
              <w:top w:val="single" w:sz="4" w:space="0" w:color="auto"/>
              <w:left w:val="single" w:sz="4" w:space="0" w:color="auto"/>
              <w:bottom w:val="single" w:sz="4" w:space="0" w:color="auto"/>
              <w:right w:val="single" w:sz="4" w:space="0" w:color="auto"/>
            </w:tcBorders>
            <w:vAlign w:val="center"/>
            <w:hideMark/>
          </w:tcPr>
          <w:p w14:paraId="41E5B4B5" w14:textId="77777777" w:rsidR="009B6536" w:rsidRDefault="009B6536" w:rsidP="00840C71">
            <w:pPr>
              <w:pStyle w:val="VnbanCcchu"/>
              <w:spacing w:before="60" w:after="60"/>
              <w:jc w:val="center"/>
              <w:rPr>
                <w:kern w:val="28"/>
                <w:sz w:val="26"/>
                <w:szCs w:val="26"/>
                <w:lang w:val="nl-NL"/>
              </w:rPr>
            </w:pPr>
            <w:r>
              <w:rPr>
                <w:kern w:val="28"/>
                <w:sz w:val="26"/>
                <w:szCs w:val="26"/>
                <w:lang w:val="nl-NL"/>
              </w:rPr>
              <w:t>52/2009/NĐ-CP</w:t>
            </w:r>
          </w:p>
        </w:tc>
        <w:tc>
          <w:tcPr>
            <w:tcW w:w="4635" w:type="dxa"/>
            <w:tcBorders>
              <w:top w:val="single" w:sz="4" w:space="0" w:color="auto"/>
              <w:left w:val="single" w:sz="4" w:space="0" w:color="auto"/>
              <w:bottom w:val="single" w:sz="4" w:space="0" w:color="auto"/>
              <w:right w:val="single" w:sz="4" w:space="0" w:color="auto"/>
            </w:tcBorders>
            <w:vAlign w:val="center"/>
            <w:hideMark/>
          </w:tcPr>
          <w:p w14:paraId="24524D09" w14:textId="77777777" w:rsidR="009B6536" w:rsidRDefault="009B6536" w:rsidP="00840C71">
            <w:pPr>
              <w:pStyle w:val="VnbanCcchu"/>
              <w:spacing w:before="60" w:after="60"/>
              <w:jc w:val="both"/>
              <w:rPr>
                <w:sz w:val="26"/>
                <w:szCs w:val="26"/>
                <w:lang w:val="vi-VN"/>
              </w:rPr>
            </w:pPr>
            <w:r>
              <w:rPr>
                <w:kern w:val="28"/>
                <w:sz w:val="26"/>
                <w:szCs w:val="26"/>
                <w:lang w:val="nl-NL"/>
              </w:rPr>
              <w:t>Quy định chi tiết và hướng dẫn thi hành một số điều của Luật Quản lý, sử dụng tài sản nhà nước</w:t>
            </w:r>
          </w:p>
        </w:tc>
        <w:tc>
          <w:tcPr>
            <w:tcW w:w="1635" w:type="dxa"/>
            <w:tcBorders>
              <w:top w:val="single" w:sz="4" w:space="0" w:color="auto"/>
              <w:left w:val="single" w:sz="4" w:space="0" w:color="auto"/>
              <w:bottom w:val="single" w:sz="4" w:space="0" w:color="auto"/>
              <w:right w:val="single" w:sz="4" w:space="0" w:color="auto"/>
            </w:tcBorders>
            <w:vAlign w:val="center"/>
            <w:hideMark/>
          </w:tcPr>
          <w:p w14:paraId="04621E7A" w14:textId="77777777" w:rsidR="009B6536" w:rsidRDefault="009B6536" w:rsidP="00840C71">
            <w:pPr>
              <w:pStyle w:val="VnbanCcchu"/>
              <w:spacing w:before="60" w:after="60"/>
              <w:jc w:val="center"/>
              <w:rPr>
                <w:sz w:val="26"/>
                <w:szCs w:val="26"/>
                <w:lang w:val="vi-VN"/>
              </w:rPr>
            </w:pPr>
            <w:r>
              <w:rPr>
                <w:kern w:val="28"/>
                <w:sz w:val="26"/>
                <w:szCs w:val="26"/>
                <w:lang w:val="nl-NL"/>
              </w:rPr>
              <w:t>Chính phủ</w:t>
            </w:r>
          </w:p>
        </w:tc>
        <w:tc>
          <w:tcPr>
            <w:tcW w:w="1401" w:type="dxa"/>
            <w:tcBorders>
              <w:top w:val="single" w:sz="4" w:space="0" w:color="auto"/>
              <w:left w:val="single" w:sz="4" w:space="0" w:color="auto"/>
              <w:bottom w:val="single" w:sz="4" w:space="0" w:color="auto"/>
              <w:right w:val="single" w:sz="4" w:space="0" w:color="auto"/>
            </w:tcBorders>
            <w:vAlign w:val="center"/>
            <w:hideMark/>
          </w:tcPr>
          <w:p w14:paraId="4337D762" w14:textId="77777777" w:rsidR="009B6536" w:rsidRDefault="009B6536" w:rsidP="00840C71">
            <w:pPr>
              <w:pStyle w:val="VnbanCcchu"/>
              <w:spacing w:before="60" w:after="60"/>
              <w:jc w:val="center"/>
              <w:rPr>
                <w:sz w:val="26"/>
                <w:szCs w:val="26"/>
                <w:lang w:val="vi-VN"/>
              </w:rPr>
            </w:pPr>
            <w:r>
              <w:rPr>
                <w:kern w:val="28"/>
                <w:sz w:val="26"/>
                <w:szCs w:val="26"/>
                <w:lang w:val="nl-NL"/>
              </w:rPr>
              <w:t>03/6/2009</w:t>
            </w:r>
          </w:p>
        </w:tc>
        <w:tc>
          <w:tcPr>
            <w:tcW w:w="1401" w:type="dxa"/>
            <w:tcBorders>
              <w:top w:val="single" w:sz="4" w:space="0" w:color="auto"/>
              <w:left w:val="single" w:sz="4" w:space="0" w:color="auto"/>
              <w:bottom w:val="single" w:sz="4" w:space="0" w:color="auto"/>
              <w:right w:val="single" w:sz="4" w:space="0" w:color="auto"/>
            </w:tcBorders>
            <w:vAlign w:val="center"/>
            <w:hideMark/>
          </w:tcPr>
          <w:p w14:paraId="504E92C2" w14:textId="77777777" w:rsidR="009B6536" w:rsidRDefault="009B6536" w:rsidP="00840C71">
            <w:pPr>
              <w:pStyle w:val="VnbanCcchu"/>
              <w:spacing w:before="60" w:after="60"/>
              <w:jc w:val="center"/>
              <w:rPr>
                <w:sz w:val="26"/>
                <w:szCs w:val="26"/>
              </w:rPr>
            </w:pPr>
            <w:r>
              <w:rPr>
                <w:sz w:val="26"/>
                <w:szCs w:val="26"/>
              </w:rPr>
              <w:t>20/7/2009</w:t>
            </w:r>
          </w:p>
        </w:tc>
        <w:tc>
          <w:tcPr>
            <w:tcW w:w="1401" w:type="dxa"/>
            <w:tcBorders>
              <w:top w:val="single" w:sz="4" w:space="0" w:color="auto"/>
              <w:left w:val="single" w:sz="4" w:space="0" w:color="auto"/>
              <w:bottom w:val="single" w:sz="4" w:space="0" w:color="auto"/>
              <w:right w:val="single" w:sz="4" w:space="0" w:color="auto"/>
            </w:tcBorders>
            <w:vAlign w:val="center"/>
          </w:tcPr>
          <w:p w14:paraId="7160F33E" w14:textId="77777777" w:rsidR="009B6536" w:rsidRDefault="009B6536" w:rsidP="00840C71">
            <w:pPr>
              <w:pStyle w:val="VnbanCcchu"/>
              <w:spacing w:before="60" w:after="60"/>
              <w:jc w:val="center"/>
              <w:rPr>
                <w:sz w:val="26"/>
                <w:szCs w:val="26"/>
                <w:lang w:val="vi-VN"/>
              </w:rPr>
            </w:pPr>
          </w:p>
        </w:tc>
      </w:tr>
      <w:tr w:rsidR="009B6536" w14:paraId="62BF29CE"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22F7CA08" w14:textId="77777777" w:rsidR="009B6536" w:rsidRDefault="009B6536" w:rsidP="00840C71">
            <w:pPr>
              <w:pStyle w:val="VnbanCcchu"/>
              <w:spacing w:before="60" w:after="60"/>
              <w:jc w:val="center"/>
              <w:rPr>
                <w:sz w:val="26"/>
                <w:szCs w:val="26"/>
              </w:rPr>
            </w:pPr>
            <w:r>
              <w:rPr>
                <w:sz w:val="26"/>
                <w:szCs w:val="26"/>
              </w:rPr>
              <w:t>1.2</w:t>
            </w:r>
          </w:p>
        </w:tc>
        <w:tc>
          <w:tcPr>
            <w:tcW w:w="1521" w:type="dxa"/>
            <w:tcBorders>
              <w:top w:val="single" w:sz="4" w:space="0" w:color="auto"/>
              <w:left w:val="single" w:sz="4" w:space="0" w:color="auto"/>
              <w:bottom w:val="single" w:sz="4" w:space="0" w:color="auto"/>
              <w:right w:val="single" w:sz="4" w:space="0" w:color="auto"/>
            </w:tcBorders>
            <w:vAlign w:val="center"/>
            <w:hideMark/>
          </w:tcPr>
          <w:p w14:paraId="170E5ABE" w14:textId="77777777" w:rsidR="009B6536" w:rsidRDefault="009B6536" w:rsidP="00840C71">
            <w:pPr>
              <w:pStyle w:val="VnbanCcchu"/>
              <w:spacing w:before="60" w:after="60"/>
              <w:jc w:val="center"/>
              <w:rPr>
                <w:kern w:val="28"/>
                <w:sz w:val="26"/>
                <w:szCs w:val="26"/>
                <w:lang w:val="vi-VN"/>
              </w:rPr>
            </w:pPr>
            <w:r>
              <w:rPr>
                <w:iCs/>
                <w:kern w:val="28"/>
                <w:sz w:val="26"/>
                <w:szCs w:val="26"/>
                <w:lang w:val="vi-VN"/>
              </w:rPr>
              <w:t>Nghị định</w:t>
            </w:r>
          </w:p>
        </w:tc>
        <w:tc>
          <w:tcPr>
            <w:tcW w:w="2309" w:type="dxa"/>
            <w:tcBorders>
              <w:top w:val="single" w:sz="4" w:space="0" w:color="auto"/>
              <w:left w:val="single" w:sz="4" w:space="0" w:color="auto"/>
              <w:bottom w:val="single" w:sz="4" w:space="0" w:color="auto"/>
              <w:right w:val="single" w:sz="4" w:space="0" w:color="auto"/>
            </w:tcBorders>
            <w:vAlign w:val="center"/>
            <w:hideMark/>
          </w:tcPr>
          <w:p w14:paraId="1CBBE997" w14:textId="77777777" w:rsidR="009B6536" w:rsidRDefault="009B6536" w:rsidP="00840C71">
            <w:pPr>
              <w:pStyle w:val="VnbanCcchu"/>
              <w:spacing w:before="60" w:after="60"/>
              <w:jc w:val="center"/>
              <w:rPr>
                <w:iCs/>
                <w:kern w:val="28"/>
                <w:sz w:val="26"/>
                <w:szCs w:val="26"/>
                <w:lang w:val="vi-VN"/>
              </w:rPr>
            </w:pPr>
            <w:r>
              <w:rPr>
                <w:kern w:val="28"/>
                <w:sz w:val="26"/>
                <w:szCs w:val="26"/>
                <w:lang w:val="vi-VN"/>
              </w:rPr>
              <w:t>04/2016/NĐ-CP</w:t>
            </w:r>
          </w:p>
        </w:tc>
        <w:tc>
          <w:tcPr>
            <w:tcW w:w="4635" w:type="dxa"/>
            <w:tcBorders>
              <w:top w:val="single" w:sz="4" w:space="0" w:color="auto"/>
              <w:left w:val="single" w:sz="4" w:space="0" w:color="auto"/>
              <w:bottom w:val="single" w:sz="4" w:space="0" w:color="auto"/>
              <w:right w:val="single" w:sz="4" w:space="0" w:color="auto"/>
            </w:tcBorders>
            <w:vAlign w:val="center"/>
            <w:hideMark/>
          </w:tcPr>
          <w:p w14:paraId="6FFD1307" w14:textId="77777777" w:rsidR="009B6536" w:rsidRDefault="009B6536" w:rsidP="00840C71">
            <w:pPr>
              <w:pStyle w:val="VnbanCcchu"/>
              <w:spacing w:before="60" w:after="60"/>
              <w:jc w:val="both"/>
              <w:rPr>
                <w:sz w:val="26"/>
                <w:szCs w:val="26"/>
                <w:lang w:val="vi-VN"/>
              </w:rPr>
            </w:pPr>
            <w:r>
              <w:rPr>
                <w:iCs/>
                <w:kern w:val="28"/>
                <w:sz w:val="26"/>
                <w:szCs w:val="26"/>
                <w:lang w:val="vi-VN"/>
              </w:rPr>
              <w:t xml:space="preserve">Sửa đổi, bổ sung một số điều của </w:t>
            </w:r>
            <w:r>
              <w:rPr>
                <w:iCs/>
                <w:kern w:val="28"/>
                <w:sz w:val="26"/>
                <w:szCs w:val="26"/>
                <w:shd w:val="solid" w:color="FFFFFF" w:fill="auto"/>
                <w:lang w:val="vi-VN"/>
              </w:rPr>
              <w:t>Nghị định số</w:t>
            </w:r>
            <w:r>
              <w:rPr>
                <w:iCs/>
                <w:kern w:val="28"/>
                <w:sz w:val="26"/>
                <w:szCs w:val="26"/>
                <w:lang w:val="vi-VN"/>
              </w:rPr>
              <w:t xml:space="preserve"> 52/2009/NĐ-CP</w:t>
            </w:r>
          </w:p>
        </w:tc>
        <w:tc>
          <w:tcPr>
            <w:tcW w:w="1635" w:type="dxa"/>
            <w:tcBorders>
              <w:top w:val="single" w:sz="4" w:space="0" w:color="auto"/>
              <w:left w:val="single" w:sz="4" w:space="0" w:color="auto"/>
              <w:bottom w:val="single" w:sz="4" w:space="0" w:color="auto"/>
              <w:right w:val="single" w:sz="4" w:space="0" w:color="auto"/>
            </w:tcBorders>
            <w:vAlign w:val="center"/>
            <w:hideMark/>
          </w:tcPr>
          <w:p w14:paraId="5ACFF731" w14:textId="77777777" w:rsidR="009B6536" w:rsidRDefault="009B6536" w:rsidP="00840C71">
            <w:pPr>
              <w:pStyle w:val="VnbanCcchu"/>
              <w:spacing w:before="60" w:after="60"/>
              <w:jc w:val="center"/>
              <w:rPr>
                <w:sz w:val="26"/>
                <w:szCs w:val="26"/>
                <w:lang w:val="vi-VN"/>
              </w:rPr>
            </w:pPr>
            <w:r>
              <w:rPr>
                <w:kern w:val="28"/>
                <w:sz w:val="26"/>
                <w:szCs w:val="26"/>
                <w:lang w:val="nl-NL"/>
              </w:rPr>
              <w:t>Chính phủ</w:t>
            </w:r>
          </w:p>
        </w:tc>
        <w:tc>
          <w:tcPr>
            <w:tcW w:w="1401" w:type="dxa"/>
            <w:tcBorders>
              <w:top w:val="single" w:sz="4" w:space="0" w:color="auto"/>
              <w:left w:val="single" w:sz="4" w:space="0" w:color="auto"/>
              <w:bottom w:val="single" w:sz="4" w:space="0" w:color="auto"/>
              <w:right w:val="single" w:sz="4" w:space="0" w:color="auto"/>
            </w:tcBorders>
            <w:vAlign w:val="center"/>
            <w:hideMark/>
          </w:tcPr>
          <w:p w14:paraId="774AF22E" w14:textId="77777777" w:rsidR="009B6536" w:rsidRDefault="009B6536" w:rsidP="00840C71">
            <w:pPr>
              <w:pStyle w:val="VnbanCcchu"/>
              <w:spacing w:before="60" w:after="60"/>
              <w:jc w:val="center"/>
              <w:rPr>
                <w:sz w:val="26"/>
                <w:szCs w:val="26"/>
                <w:lang w:val="vi-VN"/>
              </w:rPr>
            </w:pPr>
            <w:r>
              <w:rPr>
                <w:iCs/>
                <w:kern w:val="28"/>
                <w:sz w:val="26"/>
                <w:szCs w:val="26"/>
                <w:lang w:val="vi-VN"/>
              </w:rPr>
              <w:t>06</w:t>
            </w:r>
            <w:r>
              <w:rPr>
                <w:iCs/>
                <w:kern w:val="28"/>
                <w:sz w:val="26"/>
                <w:szCs w:val="26"/>
              </w:rPr>
              <w:t>/</w:t>
            </w:r>
            <w:r>
              <w:rPr>
                <w:iCs/>
                <w:kern w:val="28"/>
                <w:sz w:val="26"/>
                <w:szCs w:val="26"/>
                <w:lang w:val="vi-VN"/>
              </w:rPr>
              <w:t>01</w:t>
            </w:r>
            <w:r>
              <w:rPr>
                <w:iCs/>
                <w:kern w:val="28"/>
                <w:sz w:val="26"/>
                <w:szCs w:val="26"/>
              </w:rPr>
              <w:t>/</w:t>
            </w:r>
            <w:r>
              <w:rPr>
                <w:iCs/>
                <w:kern w:val="28"/>
                <w:sz w:val="26"/>
                <w:szCs w:val="26"/>
                <w:lang w:val="vi-VN"/>
              </w:rPr>
              <w:t>2016</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139D7AF" w14:textId="77777777" w:rsidR="009B6536" w:rsidRDefault="009B6536" w:rsidP="00840C71">
            <w:pPr>
              <w:pStyle w:val="VnbanCcchu"/>
              <w:spacing w:before="60" w:after="60"/>
              <w:jc w:val="center"/>
              <w:rPr>
                <w:sz w:val="26"/>
                <w:szCs w:val="26"/>
              </w:rPr>
            </w:pPr>
            <w:r>
              <w:rPr>
                <w:sz w:val="26"/>
                <w:szCs w:val="26"/>
              </w:rPr>
              <w:t>20/02/2016</w:t>
            </w:r>
          </w:p>
        </w:tc>
        <w:tc>
          <w:tcPr>
            <w:tcW w:w="1401" w:type="dxa"/>
            <w:tcBorders>
              <w:top w:val="single" w:sz="4" w:space="0" w:color="auto"/>
              <w:left w:val="single" w:sz="4" w:space="0" w:color="auto"/>
              <w:bottom w:val="single" w:sz="4" w:space="0" w:color="auto"/>
              <w:right w:val="single" w:sz="4" w:space="0" w:color="auto"/>
            </w:tcBorders>
            <w:vAlign w:val="center"/>
          </w:tcPr>
          <w:p w14:paraId="7314098C" w14:textId="77777777" w:rsidR="009B6536" w:rsidRDefault="009B6536" w:rsidP="00840C71">
            <w:pPr>
              <w:pStyle w:val="VnbanCcchu"/>
              <w:spacing w:before="60" w:after="60"/>
              <w:jc w:val="center"/>
              <w:rPr>
                <w:sz w:val="26"/>
                <w:szCs w:val="26"/>
                <w:lang w:val="vi-VN"/>
              </w:rPr>
            </w:pPr>
          </w:p>
        </w:tc>
      </w:tr>
      <w:tr w:rsidR="009B6536" w14:paraId="66F3C5F7"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5AB3BE0B" w14:textId="77777777" w:rsidR="009B6536" w:rsidRDefault="009B6536" w:rsidP="00840C71">
            <w:pPr>
              <w:pStyle w:val="VnbanCcchu"/>
              <w:spacing w:before="60" w:after="60"/>
              <w:jc w:val="center"/>
              <w:rPr>
                <w:sz w:val="26"/>
                <w:szCs w:val="26"/>
              </w:rPr>
            </w:pPr>
            <w:r>
              <w:rPr>
                <w:sz w:val="26"/>
                <w:szCs w:val="26"/>
              </w:rPr>
              <w:t>1.3</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C8E8FA7" w14:textId="77777777" w:rsidR="009B6536" w:rsidRDefault="009B6536" w:rsidP="00840C71">
            <w:pPr>
              <w:pStyle w:val="VnbanCcchu"/>
              <w:spacing w:before="60" w:after="60"/>
              <w:jc w:val="center"/>
              <w:rPr>
                <w:iCs/>
                <w:kern w:val="28"/>
                <w:sz w:val="26"/>
                <w:szCs w:val="26"/>
                <w:lang w:val="nl-NL"/>
              </w:rPr>
            </w:pPr>
            <w:r>
              <w:rPr>
                <w:iCs/>
                <w:kern w:val="28"/>
                <w:sz w:val="26"/>
                <w:szCs w:val="26"/>
                <w:lang w:val="nl-NL"/>
              </w:rPr>
              <w:t>Nghị định</w:t>
            </w:r>
          </w:p>
        </w:tc>
        <w:tc>
          <w:tcPr>
            <w:tcW w:w="2309" w:type="dxa"/>
            <w:tcBorders>
              <w:top w:val="single" w:sz="4" w:space="0" w:color="auto"/>
              <w:left w:val="single" w:sz="4" w:space="0" w:color="auto"/>
              <w:bottom w:val="single" w:sz="4" w:space="0" w:color="auto"/>
              <w:right w:val="single" w:sz="4" w:space="0" w:color="auto"/>
            </w:tcBorders>
            <w:vAlign w:val="center"/>
            <w:hideMark/>
          </w:tcPr>
          <w:p w14:paraId="4429C379" w14:textId="77777777" w:rsidR="009B6536" w:rsidRDefault="009B6536" w:rsidP="00840C71">
            <w:pPr>
              <w:pStyle w:val="VnbanCcchu"/>
              <w:spacing w:before="60" w:after="60"/>
              <w:jc w:val="center"/>
              <w:rPr>
                <w:iCs/>
                <w:kern w:val="28"/>
                <w:sz w:val="26"/>
                <w:szCs w:val="26"/>
                <w:lang w:val="nl-NL"/>
              </w:rPr>
            </w:pPr>
            <w:r>
              <w:rPr>
                <w:iCs/>
                <w:kern w:val="28"/>
                <w:sz w:val="26"/>
                <w:szCs w:val="26"/>
                <w:lang w:val="nl-NL"/>
              </w:rPr>
              <w:t>29/2014/NĐ-CP</w:t>
            </w:r>
          </w:p>
        </w:tc>
        <w:tc>
          <w:tcPr>
            <w:tcW w:w="4635" w:type="dxa"/>
            <w:tcBorders>
              <w:top w:val="single" w:sz="4" w:space="0" w:color="auto"/>
              <w:left w:val="single" w:sz="4" w:space="0" w:color="auto"/>
              <w:bottom w:val="single" w:sz="4" w:space="0" w:color="auto"/>
              <w:right w:val="single" w:sz="4" w:space="0" w:color="auto"/>
            </w:tcBorders>
            <w:vAlign w:val="center"/>
            <w:hideMark/>
          </w:tcPr>
          <w:p w14:paraId="113CCF94" w14:textId="77777777" w:rsidR="009B6536" w:rsidRDefault="009B6536" w:rsidP="00840C71">
            <w:pPr>
              <w:pStyle w:val="VnbanCcchu"/>
              <w:spacing w:before="60" w:after="60"/>
              <w:jc w:val="both"/>
              <w:rPr>
                <w:iCs/>
                <w:kern w:val="28"/>
                <w:sz w:val="26"/>
                <w:szCs w:val="26"/>
                <w:lang w:val="vi-VN"/>
              </w:rPr>
            </w:pPr>
            <w:r>
              <w:rPr>
                <w:iCs/>
                <w:kern w:val="28"/>
                <w:sz w:val="26"/>
                <w:szCs w:val="26"/>
                <w:lang w:val="nl-NL"/>
              </w:rPr>
              <w:t>Quy định về thẩm quyền, thủ tục xác lập quyền sở hữu của Nhà nước về tài sản và quản lý, xử lý tài sản được xác lập quyền sở hữu của Nhà nước</w:t>
            </w:r>
          </w:p>
        </w:tc>
        <w:tc>
          <w:tcPr>
            <w:tcW w:w="1635" w:type="dxa"/>
            <w:tcBorders>
              <w:top w:val="single" w:sz="4" w:space="0" w:color="auto"/>
              <w:left w:val="single" w:sz="4" w:space="0" w:color="auto"/>
              <w:bottom w:val="single" w:sz="4" w:space="0" w:color="auto"/>
              <w:right w:val="single" w:sz="4" w:space="0" w:color="auto"/>
            </w:tcBorders>
            <w:vAlign w:val="center"/>
            <w:hideMark/>
          </w:tcPr>
          <w:p w14:paraId="64F41357" w14:textId="77777777" w:rsidR="009B6536" w:rsidRDefault="009B6536" w:rsidP="00840C71">
            <w:pPr>
              <w:pStyle w:val="VnbanCcchu"/>
              <w:spacing w:before="60" w:after="60"/>
              <w:jc w:val="center"/>
              <w:rPr>
                <w:sz w:val="26"/>
                <w:szCs w:val="26"/>
                <w:lang w:val="vi-VN"/>
              </w:rPr>
            </w:pPr>
            <w:r>
              <w:rPr>
                <w:iCs/>
                <w:kern w:val="28"/>
                <w:sz w:val="26"/>
                <w:szCs w:val="26"/>
                <w:lang w:val="nl-NL"/>
              </w:rPr>
              <w:t>Chính phủ</w:t>
            </w:r>
          </w:p>
        </w:tc>
        <w:tc>
          <w:tcPr>
            <w:tcW w:w="1401" w:type="dxa"/>
            <w:tcBorders>
              <w:top w:val="single" w:sz="4" w:space="0" w:color="auto"/>
              <w:left w:val="single" w:sz="4" w:space="0" w:color="auto"/>
              <w:bottom w:val="single" w:sz="4" w:space="0" w:color="auto"/>
              <w:right w:val="single" w:sz="4" w:space="0" w:color="auto"/>
            </w:tcBorders>
            <w:vAlign w:val="center"/>
            <w:hideMark/>
          </w:tcPr>
          <w:p w14:paraId="0296E1C0" w14:textId="77777777" w:rsidR="009B6536" w:rsidRDefault="009B6536" w:rsidP="00840C71">
            <w:pPr>
              <w:pStyle w:val="VnbanCcchu"/>
              <w:spacing w:before="60" w:after="60"/>
              <w:jc w:val="center"/>
              <w:rPr>
                <w:iCs/>
                <w:kern w:val="28"/>
                <w:sz w:val="26"/>
                <w:szCs w:val="26"/>
                <w:lang w:val="vi-VN"/>
              </w:rPr>
            </w:pPr>
            <w:r>
              <w:rPr>
                <w:iCs/>
                <w:kern w:val="28"/>
                <w:sz w:val="26"/>
                <w:szCs w:val="26"/>
                <w:lang w:val="nl-NL"/>
              </w:rPr>
              <w:t>10/4/2014</w:t>
            </w:r>
          </w:p>
        </w:tc>
        <w:tc>
          <w:tcPr>
            <w:tcW w:w="1401" w:type="dxa"/>
            <w:tcBorders>
              <w:top w:val="single" w:sz="4" w:space="0" w:color="auto"/>
              <w:left w:val="single" w:sz="4" w:space="0" w:color="auto"/>
              <w:bottom w:val="single" w:sz="4" w:space="0" w:color="auto"/>
              <w:right w:val="single" w:sz="4" w:space="0" w:color="auto"/>
            </w:tcBorders>
            <w:vAlign w:val="center"/>
          </w:tcPr>
          <w:p w14:paraId="715F40DD" w14:textId="77777777" w:rsidR="009B6536" w:rsidRDefault="009B6536" w:rsidP="00840C71">
            <w:pPr>
              <w:pStyle w:val="VnbanCcchu"/>
              <w:spacing w:before="60" w:after="60"/>
              <w:jc w:val="center"/>
              <w:rPr>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6E484E61" w14:textId="77777777" w:rsidR="009B6536" w:rsidRDefault="009B6536" w:rsidP="00840C71">
            <w:pPr>
              <w:pStyle w:val="VnbanCcchu"/>
              <w:spacing w:before="60" w:after="60"/>
              <w:jc w:val="center"/>
              <w:rPr>
                <w:sz w:val="26"/>
                <w:szCs w:val="26"/>
                <w:lang w:val="vi-VN"/>
              </w:rPr>
            </w:pPr>
          </w:p>
        </w:tc>
      </w:tr>
      <w:tr w:rsidR="009B6536" w14:paraId="0FE9DB03"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30FE6FC5" w14:textId="77777777" w:rsidR="009B6536" w:rsidRDefault="009B6536" w:rsidP="00840C71">
            <w:pPr>
              <w:pStyle w:val="VnbanCcchu"/>
              <w:spacing w:before="60" w:after="60"/>
              <w:jc w:val="center"/>
              <w:rPr>
                <w:sz w:val="26"/>
                <w:szCs w:val="26"/>
              </w:rPr>
            </w:pPr>
            <w:r>
              <w:rPr>
                <w:sz w:val="26"/>
                <w:szCs w:val="26"/>
              </w:rPr>
              <w:t>1.4</w:t>
            </w:r>
          </w:p>
        </w:tc>
        <w:tc>
          <w:tcPr>
            <w:tcW w:w="1521" w:type="dxa"/>
            <w:tcBorders>
              <w:top w:val="single" w:sz="4" w:space="0" w:color="auto"/>
              <w:left w:val="single" w:sz="4" w:space="0" w:color="auto"/>
              <w:bottom w:val="single" w:sz="4" w:space="0" w:color="auto"/>
              <w:right w:val="single" w:sz="4" w:space="0" w:color="auto"/>
            </w:tcBorders>
            <w:vAlign w:val="center"/>
            <w:hideMark/>
          </w:tcPr>
          <w:p w14:paraId="2C12A6A5" w14:textId="77777777" w:rsidR="009B6536" w:rsidRDefault="009B6536" w:rsidP="00840C71">
            <w:pPr>
              <w:pStyle w:val="VnbanCcchu"/>
              <w:spacing w:before="60" w:after="60"/>
              <w:jc w:val="center"/>
              <w:rPr>
                <w:kern w:val="28"/>
                <w:sz w:val="26"/>
                <w:szCs w:val="26"/>
                <w:lang w:val="nl-NL"/>
              </w:rPr>
            </w:pPr>
            <w:r>
              <w:rPr>
                <w:kern w:val="28"/>
                <w:sz w:val="26"/>
                <w:szCs w:val="26"/>
                <w:lang w:val="nl-NL"/>
              </w:rPr>
              <w:t>Thông tư</w:t>
            </w:r>
          </w:p>
        </w:tc>
        <w:tc>
          <w:tcPr>
            <w:tcW w:w="2309" w:type="dxa"/>
            <w:tcBorders>
              <w:top w:val="single" w:sz="4" w:space="0" w:color="auto"/>
              <w:left w:val="single" w:sz="4" w:space="0" w:color="auto"/>
              <w:bottom w:val="single" w:sz="4" w:space="0" w:color="auto"/>
              <w:right w:val="single" w:sz="4" w:space="0" w:color="auto"/>
            </w:tcBorders>
            <w:vAlign w:val="center"/>
            <w:hideMark/>
          </w:tcPr>
          <w:p w14:paraId="628FC5C1" w14:textId="77777777" w:rsidR="009B6536" w:rsidRDefault="009B6536" w:rsidP="00840C71">
            <w:pPr>
              <w:pStyle w:val="VnbanCcchu"/>
              <w:spacing w:before="60" w:after="60"/>
              <w:jc w:val="center"/>
              <w:rPr>
                <w:iCs/>
                <w:kern w:val="28"/>
                <w:sz w:val="26"/>
                <w:szCs w:val="26"/>
                <w:lang w:val="vi-VN"/>
              </w:rPr>
            </w:pPr>
            <w:r>
              <w:rPr>
                <w:kern w:val="28"/>
                <w:sz w:val="26"/>
                <w:szCs w:val="26"/>
                <w:lang w:val="nl-NL"/>
              </w:rPr>
              <w:t>245/2009/TT-BTC</w:t>
            </w:r>
          </w:p>
        </w:tc>
        <w:tc>
          <w:tcPr>
            <w:tcW w:w="4635" w:type="dxa"/>
            <w:tcBorders>
              <w:top w:val="single" w:sz="4" w:space="0" w:color="auto"/>
              <w:left w:val="single" w:sz="4" w:space="0" w:color="auto"/>
              <w:bottom w:val="single" w:sz="4" w:space="0" w:color="auto"/>
              <w:right w:val="single" w:sz="4" w:space="0" w:color="auto"/>
            </w:tcBorders>
            <w:vAlign w:val="center"/>
            <w:hideMark/>
          </w:tcPr>
          <w:p w14:paraId="40A277B2" w14:textId="77777777" w:rsidR="009B6536" w:rsidRDefault="009B6536" w:rsidP="00840C71">
            <w:pPr>
              <w:pStyle w:val="VnbanCcchu"/>
              <w:spacing w:before="60" w:after="60"/>
              <w:jc w:val="both"/>
              <w:rPr>
                <w:iCs/>
                <w:kern w:val="28"/>
                <w:sz w:val="26"/>
                <w:szCs w:val="26"/>
                <w:lang w:val="vi-VN"/>
              </w:rPr>
            </w:pPr>
            <w:r>
              <w:rPr>
                <w:kern w:val="28"/>
                <w:sz w:val="26"/>
                <w:szCs w:val="26"/>
                <w:lang w:val="nl-NL"/>
              </w:rPr>
              <w:t>Q</w:t>
            </w:r>
            <w:r>
              <w:rPr>
                <w:bCs/>
                <w:kern w:val="28"/>
                <w:sz w:val="26"/>
                <w:szCs w:val="26"/>
                <w:lang w:val="nl-NL"/>
              </w:rPr>
              <w:t>uy định thực hiện một số nội dung của Nghị định số 52/2009/NĐ-CP ngày 03/6/2009 của Chính phủ quy định chi tiết và hướng dẫn thi hành một số điều của Luật Quản lý, sử dụng tài sản nhà nước</w:t>
            </w:r>
          </w:p>
        </w:tc>
        <w:tc>
          <w:tcPr>
            <w:tcW w:w="1635" w:type="dxa"/>
            <w:tcBorders>
              <w:top w:val="single" w:sz="4" w:space="0" w:color="auto"/>
              <w:left w:val="single" w:sz="4" w:space="0" w:color="auto"/>
              <w:bottom w:val="single" w:sz="4" w:space="0" w:color="auto"/>
              <w:right w:val="single" w:sz="4" w:space="0" w:color="auto"/>
            </w:tcBorders>
            <w:vAlign w:val="center"/>
            <w:hideMark/>
          </w:tcPr>
          <w:p w14:paraId="33D6C7CC" w14:textId="77777777" w:rsidR="009B6536" w:rsidRDefault="009B6536" w:rsidP="00840C71">
            <w:pPr>
              <w:pStyle w:val="VnbanCcchu"/>
              <w:spacing w:before="60" w:after="60"/>
              <w:jc w:val="center"/>
              <w:rPr>
                <w:sz w:val="26"/>
                <w:szCs w:val="26"/>
                <w:lang w:val="vi-VN"/>
              </w:rPr>
            </w:pPr>
            <w:r>
              <w:rPr>
                <w:kern w:val="28"/>
                <w:sz w:val="26"/>
                <w:szCs w:val="26"/>
                <w:lang w:val="nl-NL"/>
              </w:rPr>
              <w:t>Bộ Tài chính</w:t>
            </w:r>
          </w:p>
        </w:tc>
        <w:tc>
          <w:tcPr>
            <w:tcW w:w="1401" w:type="dxa"/>
            <w:tcBorders>
              <w:top w:val="single" w:sz="4" w:space="0" w:color="auto"/>
              <w:left w:val="single" w:sz="4" w:space="0" w:color="auto"/>
              <w:bottom w:val="single" w:sz="4" w:space="0" w:color="auto"/>
              <w:right w:val="single" w:sz="4" w:space="0" w:color="auto"/>
            </w:tcBorders>
            <w:vAlign w:val="center"/>
            <w:hideMark/>
          </w:tcPr>
          <w:p w14:paraId="51BBB8AC" w14:textId="77777777" w:rsidR="009B6536" w:rsidRDefault="009B6536" w:rsidP="00840C71">
            <w:pPr>
              <w:pStyle w:val="VnbanCcchu"/>
              <w:spacing w:before="60" w:after="60"/>
              <w:jc w:val="center"/>
              <w:rPr>
                <w:iCs/>
                <w:kern w:val="28"/>
                <w:sz w:val="26"/>
                <w:szCs w:val="26"/>
                <w:lang w:val="vi-VN"/>
              </w:rPr>
            </w:pPr>
            <w:r>
              <w:rPr>
                <w:kern w:val="28"/>
                <w:sz w:val="26"/>
                <w:szCs w:val="26"/>
                <w:lang w:val="nl-NL"/>
              </w:rPr>
              <w:t>31/12/2009</w:t>
            </w:r>
          </w:p>
        </w:tc>
        <w:tc>
          <w:tcPr>
            <w:tcW w:w="1401" w:type="dxa"/>
            <w:tcBorders>
              <w:top w:val="single" w:sz="4" w:space="0" w:color="auto"/>
              <w:left w:val="single" w:sz="4" w:space="0" w:color="auto"/>
              <w:bottom w:val="single" w:sz="4" w:space="0" w:color="auto"/>
              <w:right w:val="single" w:sz="4" w:space="0" w:color="auto"/>
            </w:tcBorders>
            <w:vAlign w:val="center"/>
          </w:tcPr>
          <w:p w14:paraId="29A876FA" w14:textId="77777777" w:rsidR="009B6536" w:rsidRDefault="009B6536" w:rsidP="00840C71">
            <w:pPr>
              <w:pStyle w:val="VnbanCcchu"/>
              <w:spacing w:before="60" w:after="60"/>
              <w:jc w:val="center"/>
              <w:rPr>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3EE91C27" w14:textId="77777777" w:rsidR="009B6536" w:rsidRDefault="009B6536" w:rsidP="00840C71">
            <w:pPr>
              <w:pStyle w:val="VnbanCcchu"/>
              <w:spacing w:before="60" w:after="60"/>
              <w:jc w:val="center"/>
              <w:rPr>
                <w:sz w:val="26"/>
                <w:szCs w:val="26"/>
                <w:lang w:val="vi-VN"/>
              </w:rPr>
            </w:pPr>
          </w:p>
        </w:tc>
      </w:tr>
      <w:tr w:rsidR="009B6536" w14:paraId="158F83A9"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1983C993" w14:textId="77777777" w:rsidR="009B6536" w:rsidRDefault="009B6536" w:rsidP="00840C71">
            <w:pPr>
              <w:pStyle w:val="VnbanCcchu"/>
              <w:spacing w:before="60" w:after="60"/>
              <w:jc w:val="center"/>
              <w:rPr>
                <w:sz w:val="26"/>
                <w:szCs w:val="26"/>
              </w:rPr>
            </w:pPr>
            <w:r>
              <w:rPr>
                <w:sz w:val="26"/>
                <w:szCs w:val="26"/>
              </w:rPr>
              <w:t>1.5</w:t>
            </w:r>
          </w:p>
        </w:tc>
        <w:tc>
          <w:tcPr>
            <w:tcW w:w="1521" w:type="dxa"/>
            <w:tcBorders>
              <w:top w:val="single" w:sz="4" w:space="0" w:color="auto"/>
              <w:left w:val="single" w:sz="4" w:space="0" w:color="auto"/>
              <w:bottom w:val="single" w:sz="4" w:space="0" w:color="auto"/>
              <w:right w:val="single" w:sz="4" w:space="0" w:color="auto"/>
            </w:tcBorders>
            <w:vAlign w:val="center"/>
            <w:hideMark/>
          </w:tcPr>
          <w:p w14:paraId="6FD8CAD1" w14:textId="77777777" w:rsidR="009B6536" w:rsidRDefault="009B6536" w:rsidP="00840C71">
            <w:pPr>
              <w:pStyle w:val="VnbanCcchu"/>
              <w:spacing w:before="60" w:after="60"/>
              <w:jc w:val="center"/>
              <w:rPr>
                <w:kern w:val="28"/>
                <w:sz w:val="26"/>
                <w:szCs w:val="26"/>
                <w:lang w:val="nl-NL"/>
              </w:rPr>
            </w:pPr>
            <w:r>
              <w:rPr>
                <w:kern w:val="28"/>
                <w:sz w:val="26"/>
                <w:szCs w:val="26"/>
                <w:lang w:val="nl-NL"/>
              </w:rPr>
              <w:t>Thông tư</w:t>
            </w:r>
          </w:p>
        </w:tc>
        <w:tc>
          <w:tcPr>
            <w:tcW w:w="2309" w:type="dxa"/>
            <w:tcBorders>
              <w:top w:val="single" w:sz="4" w:space="0" w:color="auto"/>
              <w:left w:val="single" w:sz="4" w:space="0" w:color="auto"/>
              <w:bottom w:val="single" w:sz="4" w:space="0" w:color="auto"/>
              <w:right w:val="single" w:sz="4" w:space="0" w:color="auto"/>
            </w:tcBorders>
            <w:vAlign w:val="center"/>
            <w:hideMark/>
          </w:tcPr>
          <w:p w14:paraId="6AE99987" w14:textId="77777777" w:rsidR="009B6536" w:rsidRDefault="009B6536" w:rsidP="00840C71">
            <w:pPr>
              <w:pStyle w:val="VnbanCcchu"/>
              <w:spacing w:before="60" w:after="60"/>
              <w:jc w:val="center"/>
              <w:rPr>
                <w:iCs/>
                <w:kern w:val="28"/>
                <w:sz w:val="26"/>
                <w:szCs w:val="26"/>
                <w:lang w:val="vi-VN"/>
              </w:rPr>
            </w:pPr>
            <w:r>
              <w:rPr>
                <w:kern w:val="28"/>
                <w:sz w:val="26"/>
                <w:szCs w:val="26"/>
                <w:lang w:val="nl-NL"/>
              </w:rPr>
              <w:t>09/2012/TT-BTC</w:t>
            </w:r>
          </w:p>
        </w:tc>
        <w:tc>
          <w:tcPr>
            <w:tcW w:w="4635" w:type="dxa"/>
            <w:tcBorders>
              <w:top w:val="single" w:sz="4" w:space="0" w:color="auto"/>
              <w:left w:val="single" w:sz="4" w:space="0" w:color="auto"/>
              <w:bottom w:val="single" w:sz="4" w:space="0" w:color="auto"/>
              <w:right w:val="single" w:sz="4" w:space="0" w:color="auto"/>
            </w:tcBorders>
            <w:vAlign w:val="center"/>
            <w:hideMark/>
          </w:tcPr>
          <w:p w14:paraId="1EB3B593" w14:textId="77777777" w:rsidR="009B6536" w:rsidRDefault="009B6536" w:rsidP="00840C71">
            <w:pPr>
              <w:pStyle w:val="VnbanCcchu"/>
              <w:spacing w:before="60" w:after="60"/>
              <w:jc w:val="both"/>
              <w:rPr>
                <w:iCs/>
                <w:kern w:val="28"/>
                <w:sz w:val="26"/>
                <w:szCs w:val="26"/>
                <w:lang w:val="vi-VN"/>
              </w:rPr>
            </w:pPr>
            <w:r>
              <w:rPr>
                <w:kern w:val="28"/>
                <w:sz w:val="26"/>
                <w:szCs w:val="26"/>
                <w:lang w:val="nl-NL"/>
              </w:rPr>
              <w:t>Sửa đổi, bổ sung Thông tư số 245/2009/TT-BTC</w:t>
            </w:r>
          </w:p>
        </w:tc>
        <w:tc>
          <w:tcPr>
            <w:tcW w:w="1635" w:type="dxa"/>
            <w:tcBorders>
              <w:top w:val="single" w:sz="4" w:space="0" w:color="auto"/>
              <w:left w:val="single" w:sz="4" w:space="0" w:color="auto"/>
              <w:bottom w:val="single" w:sz="4" w:space="0" w:color="auto"/>
              <w:right w:val="single" w:sz="4" w:space="0" w:color="auto"/>
            </w:tcBorders>
            <w:vAlign w:val="center"/>
            <w:hideMark/>
          </w:tcPr>
          <w:p w14:paraId="6F4980AC" w14:textId="77777777" w:rsidR="009B6536" w:rsidRDefault="009B6536" w:rsidP="00840C71">
            <w:pPr>
              <w:pStyle w:val="VnbanCcchu"/>
              <w:spacing w:before="60" w:after="60"/>
              <w:jc w:val="center"/>
              <w:rPr>
                <w:sz w:val="26"/>
                <w:szCs w:val="26"/>
                <w:lang w:val="vi-VN"/>
              </w:rPr>
            </w:pPr>
            <w:r>
              <w:rPr>
                <w:kern w:val="28"/>
                <w:sz w:val="26"/>
                <w:szCs w:val="26"/>
                <w:lang w:val="nl-NL"/>
              </w:rPr>
              <w:t>Bộ Tài chính</w:t>
            </w:r>
          </w:p>
        </w:tc>
        <w:tc>
          <w:tcPr>
            <w:tcW w:w="1401" w:type="dxa"/>
            <w:tcBorders>
              <w:top w:val="single" w:sz="4" w:space="0" w:color="auto"/>
              <w:left w:val="single" w:sz="4" w:space="0" w:color="auto"/>
              <w:bottom w:val="single" w:sz="4" w:space="0" w:color="auto"/>
              <w:right w:val="single" w:sz="4" w:space="0" w:color="auto"/>
            </w:tcBorders>
            <w:vAlign w:val="center"/>
            <w:hideMark/>
          </w:tcPr>
          <w:p w14:paraId="71DA3021" w14:textId="77777777" w:rsidR="009B6536" w:rsidRDefault="009B6536" w:rsidP="00840C71">
            <w:pPr>
              <w:pStyle w:val="VnbanCcchu"/>
              <w:spacing w:before="60" w:after="60"/>
              <w:jc w:val="center"/>
              <w:rPr>
                <w:iCs/>
                <w:kern w:val="28"/>
                <w:sz w:val="26"/>
                <w:szCs w:val="26"/>
                <w:lang w:val="vi-VN"/>
              </w:rPr>
            </w:pPr>
            <w:r>
              <w:rPr>
                <w:iCs/>
                <w:kern w:val="28"/>
                <w:sz w:val="26"/>
                <w:szCs w:val="26"/>
                <w:lang w:val="nl-NL"/>
              </w:rPr>
              <w:t>19/01/2012</w:t>
            </w:r>
          </w:p>
        </w:tc>
        <w:tc>
          <w:tcPr>
            <w:tcW w:w="1401" w:type="dxa"/>
            <w:tcBorders>
              <w:top w:val="single" w:sz="4" w:space="0" w:color="auto"/>
              <w:left w:val="single" w:sz="4" w:space="0" w:color="auto"/>
              <w:bottom w:val="single" w:sz="4" w:space="0" w:color="auto"/>
              <w:right w:val="single" w:sz="4" w:space="0" w:color="auto"/>
            </w:tcBorders>
            <w:vAlign w:val="center"/>
          </w:tcPr>
          <w:p w14:paraId="5A7566AF" w14:textId="77777777" w:rsidR="009B6536" w:rsidRDefault="009B6536" w:rsidP="00840C71">
            <w:pPr>
              <w:pStyle w:val="VnbanCcchu"/>
              <w:spacing w:before="60" w:after="60"/>
              <w:jc w:val="center"/>
              <w:rPr>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64F13BC9" w14:textId="77777777" w:rsidR="009B6536" w:rsidRDefault="009B6536" w:rsidP="00840C71">
            <w:pPr>
              <w:pStyle w:val="VnbanCcchu"/>
              <w:spacing w:before="60" w:after="60"/>
              <w:jc w:val="center"/>
              <w:rPr>
                <w:sz w:val="26"/>
                <w:szCs w:val="26"/>
                <w:lang w:val="vi-VN"/>
              </w:rPr>
            </w:pPr>
          </w:p>
        </w:tc>
      </w:tr>
      <w:tr w:rsidR="009B6536" w14:paraId="3A802683"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3DBAA49D" w14:textId="77777777" w:rsidR="009B6536" w:rsidRDefault="009B6536" w:rsidP="00840C71">
            <w:pPr>
              <w:pStyle w:val="VnbanCcchu"/>
              <w:spacing w:before="60" w:after="60"/>
              <w:jc w:val="center"/>
              <w:rPr>
                <w:sz w:val="26"/>
                <w:szCs w:val="26"/>
              </w:rPr>
            </w:pPr>
            <w:r>
              <w:rPr>
                <w:sz w:val="26"/>
                <w:szCs w:val="26"/>
              </w:rPr>
              <w:t>1.6</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C49FA0B" w14:textId="77777777" w:rsidR="009B6536" w:rsidRDefault="009B6536" w:rsidP="00840C71">
            <w:pPr>
              <w:pStyle w:val="VnbanCcchu"/>
              <w:spacing w:before="60" w:after="60"/>
              <w:jc w:val="center"/>
              <w:rPr>
                <w:kern w:val="28"/>
                <w:sz w:val="26"/>
                <w:szCs w:val="26"/>
                <w:lang w:val="nl-NL"/>
              </w:rPr>
            </w:pPr>
            <w:r>
              <w:rPr>
                <w:iCs/>
                <w:kern w:val="28"/>
                <w:sz w:val="26"/>
                <w:szCs w:val="26"/>
                <w:lang w:val="nl-NL"/>
              </w:rPr>
              <w:t>Thông tư</w:t>
            </w:r>
          </w:p>
        </w:tc>
        <w:tc>
          <w:tcPr>
            <w:tcW w:w="2309" w:type="dxa"/>
            <w:tcBorders>
              <w:top w:val="single" w:sz="4" w:space="0" w:color="auto"/>
              <w:left w:val="single" w:sz="4" w:space="0" w:color="auto"/>
              <w:bottom w:val="single" w:sz="4" w:space="0" w:color="auto"/>
              <w:right w:val="single" w:sz="4" w:space="0" w:color="auto"/>
            </w:tcBorders>
            <w:vAlign w:val="center"/>
            <w:hideMark/>
          </w:tcPr>
          <w:p w14:paraId="7D0A5E1F" w14:textId="77777777" w:rsidR="009B6536" w:rsidRDefault="009B6536" w:rsidP="00840C71">
            <w:pPr>
              <w:pStyle w:val="VnbanCcchu"/>
              <w:spacing w:before="60" w:after="60"/>
              <w:jc w:val="center"/>
              <w:rPr>
                <w:iCs/>
                <w:kern w:val="28"/>
                <w:sz w:val="26"/>
                <w:szCs w:val="26"/>
                <w:lang w:val="vi-VN"/>
              </w:rPr>
            </w:pPr>
            <w:r>
              <w:rPr>
                <w:kern w:val="28"/>
                <w:sz w:val="26"/>
                <w:szCs w:val="26"/>
                <w:lang w:val="nl-NL"/>
              </w:rPr>
              <w:t>159/2014/TT-BTC</w:t>
            </w:r>
          </w:p>
        </w:tc>
        <w:tc>
          <w:tcPr>
            <w:tcW w:w="4635" w:type="dxa"/>
            <w:tcBorders>
              <w:top w:val="single" w:sz="4" w:space="0" w:color="auto"/>
              <w:left w:val="single" w:sz="4" w:space="0" w:color="auto"/>
              <w:bottom w:val="single" w:sz="4" w:space="0" w:color="auto"/>
              <w:right w:val="single" w:sz="4" w:space="0" w:color="auto"/>
            </w:tcBorders>
            <w:vAlign w:val="center"/>
            <w:hideMark/>
          </w:tcPr>
          <w:p w14:paraId="11C9BB35" w14:textId="77777777" w:rsidR="009B6536" w:rsidRDefault="009B6536" w:rsidP="00840C71">
            <w:pPr>
              <w:pStyle w:val="VnbanCcchu"/>
              <w:spacing w:before="60" w:after="60"/>
              <w:jc w:val="both"/>
              <w:rPr>
                <w:iCs/>
                <w:kern w:val="28"/>
                <w:sz w:val="26"/>
                <w:szCs w:val="26"/>
                <w:lang w:val="vi-VN"/>
              </w:rPr>
            </w:pPr>
            <w:r>
              <w:rPr>
                <w:iCs/>
                <w:kern w:val="28"/>
                <w:sz w:val="26"/>
                <w:szCs w:val="26"/>
                <w:lang w:val="nl-NL"/>
              </w:rPr>
              <w:t xml:space="preserve">Hướng dẫn thực hiện một số nội dung của Nghị định số 29/2014/NĐ-CP ngày 10/4/2014 của Chính phủ quy định về thẩm quyền, thủ tục xác lập quyền sở hữu của </w:t>
            </w:r>
            <w:r>
              <w:rPr>
                <w:iCs/>
                <w:kern w:val="28"/>
                <w:sz w:val="26"/>
                <w:szCs w:val="26"/>
                <w:lang w:val="nl-NL"/>
              </w:rPr>
              <w:lastRenderedPageBreak/>
              <w:t>Nhà nước về tài sản và quản lý, xử lý tài sản được xác lập quyền sở hữu của Nhà nước</w:t>
            </w:r>
          </w:p>
        </w:tc>
        <w:tc>
          <w:tcPr>
            <w:tcW w:w="1635" w:type="dxa"/>
            <w:tcBorders>
              <w:top w:val="single" w:sz="4" w:space="0" w:color="auto"/>
              <w:left w:val="single" w:sz="4" w:space="0" w:color="auto"/>
              <w:bottom w:val="single" w:sz="4" w:space="0" w:color="auto"/>
              <w:right w:val="single" w:sz="4" w:space="0" w:color="auto"/>
            </w:tcBorders>
            <w:vAlign w:val="center"/>
            <w:hideMark/>
          </w:tcPr>
          <w:p w14:paraId="031FA21F" w14:textId="77777777" w:rsidR="009B6536" w:rsidRDefault="009B6536" w:rsidP="00840C71">
            <w:pPr>
              <w:pStyle w:val="VnbanCcchu"/>
              <w:spacing w:before="60" w:after="60"/>
              <w:jc w:val="center"/>
              <w:rPr>
                <w:sz w:val="26"/>
                <w:szCs w:val="26"/>
                <w:lang w:val="vi-VN"/>
              </w:rPr>
            </w:pPr>
            <w:r>
              <w:rPr>
                <w:iCs/>
                <w:kern w:val="28"/>
                <w:sz w:val="26"/>
                <w:szCs w:val="26"/>
                <w:lang w:val="nl-NL"/>
              </w:rPr>
              <w:lastRenderedPageBreak/>
              <w:t>Bộ Tài chính</w:t>
            </w:r>
          </w:p>
        </w:tc>
        <w:tc>
          <w:tcPr>
            <w:tcW w:w="1401" w:type="dxa"/>
            <w:tcBorders>
              <w:top w:val="single" w:sz="4" w:space="0" w:color="auto"/>
              <w:left w:val="single" w:sz="4" w:space="0" w:color="auto"/>
              <w:bottom w:val="single" w:sz="4" w:space="0" w:color="auto"/>
              <w:right w:val="single" w:sz="4" w:space="0" w:color="auto"/>
            </w:tcBorders>
            <w:vAlign w:val="center"/>
            <w:hideMark/>
          </w:tcPr>
          <w:p w14:paraId="6F9B25C6" w14:textId="77777777" w:rsidR="009B6536" w:rsidRDefault="009B6536" w:rsidP="00840C71">
            <w:pPr>
              <w:pStyle w:val="VnbanCcchu"/>
              <w:spacing w:before="60" w:after="60"/>
              <w:jc w:val="center"/>
              <w:rPr>
                <w:iCs/>
                <w:kern w:val="28"/>
                <w:sz w:val="26"/>
                <w:szCs w:val="26"/>
                <w:lang w:val="vi-VN"/>
              </w:rPr>
            </w:pPr>
            <w:r>
              <w:rPr>
                <w:iCs/>
                <w:kern w:val="28"/>
                <w:sz w:val="26"/>
                <w:szCs w:val="26"/>
                <w:lang w:val="nl-NL"/>
              </w:rPr>
              <w:t>27/10/2014</w:t>
            </w:r>
          </w:p>
        </w:tc>
        <w:tc>
          <w:tcPr>
            <w:tcW w:w="1401" w:type="dxa"/>
            <w:tcBorders>
              <w:top w:val="single" w:sz="4" w:space="0" w:color="auto"/>
              <w:left w:val="single" w:sz="4" w:space="0" w:color="auto"/>
              <w:bottom w:val="single" w:sz="4" w:space="0" w:color="auto"/>
              <w:right w:val="single" w:sz="4" w:space="0" w:color="auto"/>
            </w:tcBorders>
            <w:vAlign w:val="center"/>
          </w:tcPr>
          <w:p w14:paraId="2E0504B6" w14:textId="77777777" w:rsidR="009B6536" w:rsidRDefault="009B6536" w:rsidP="00840C71">
            <w:pPr>
              <w:pStyle w:val="VnbanCcchu"/>
              <w:spacing w:before="60" w:after="60"/>
              <w:jc w:val="center"/>
              <w:rPr>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11927431" w14:textId="77777777" w:rsidR="009B6536" w:rsidRDefault="009B6536" w:rsidP="00840C71">
            <w:pPr>
              <w:pStyle w:val="VnbanCcchu"/>
              <w:spacing w:before="60" w:after="60"/>
              <w:jc w:val="center"/>
              <w:rPr>
                <w:sz w:val="26"/>
                <w:szCs w:val="26"/>
                <w:lang w:val="vi-VN"/>
              </w:rPr>
            </w:pPr>
          </w:p>
        </w:tc>
      </w:tr>
      <w:tr w:rsidR="009B6536" w14:paraId="43A2FE97"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61523798" w14:textId="77777777" w:rsidR="009B6536" w:rsidRDefault="009B6536" w:rsidP="00840C71">
            <w:pPr>
              <w:pStyle w:val="VnbanCcchu"/>
              <w:spacing w:before="60" w:after="60"/>
              <w:jc w:val="center"/>
              <w:rPr>
                <w:sz w:val="26"/>
                <w:szCs w:val="26"/>
              </w:rPr>
            </w:pPr>
            <w:r>
              <w:rPr>
                <w:sz w:val="26"/>
                <w:szCs w:val="26"/>
              </w:rPr>
              <w:t>2</w:t>
            </w:r>
          </w:p>
        </w:tc>
        <w:tc>
          <w:tcPr>
            <w:tcW w:w="1521" w:type="dxa"/>
            <w:tcBorders>
              <w:top w:val="single" w:sz="4" w:space="0" w:color="auto"/>
              <w:left w:val="single" w:sz="4" w:space="0" w:color="auto"/>
              <w:bottom w:val="single" w:sz="4" w:space="0" w:color="auto"/>
              <w:right w:val="single" w:sz="4" w:space="0" w:color="auto"/>
            </w:tcBorders>
            <w:vAlign w:val="center"/>
            <w:hideMark/>
          </w:tcPr>
          <w:p w14:paraId="2A2BB16A" w14:textId="77777777" w:rsidR="009B6536" w:rsidRDefault="009B6536" w:rsidP="00840C71">
            <w:pPr>
              <w:pStyle w:val="VnbanCcchu"/>
              <w:spacing w:before="60" w:after="60"/>
              <w:jc w:val="center"/>
              <w:rPr>
                <w:iCs/>
                <w:kern w:val="28"/>
                <w:sz w:val="26"/>
                <w:szCs w:val="26"/>
                <w:lang w:val="vi-VN"/>
              </w:rPr>
            </w:pPr>
            <w:r>
              <w:rPr>
                <w:kern w:val="28"/>
                <w:sz w:val="26"/>
                <w:szCs w:val="26"/>
                <w:lang w:val="vi-VN"/>
              </w:rPr>
              <w:t>Luật</w:t>
            </w:r>
          </w:p>
        </w:tc>
        <w:tc>
          <w:tcPr>
            <w:tcW w:w="2309" w:type="dxa"/>
            <w:tcBorders>
              <w:top w:val="single" w:sz="4" w:space="0" w:color="auto"/>
              <w:left w:val="single" w:sz="4" w:space="0" w:color="auto"/>
              <w:bottom w:val="single" w:sz="4" w:space="0" w:color="auto"/>
              <w:right w:val="single" w:sz="4" w:space="0" w:color="auto"/>
            </w:tcBorders>
            <w:vAlign w:val="center"/>
          </w:tcPr>
          <w:p w14:paraId="6941F843" w14:textId="77777777" w:rsidR="009B6536" w:rsidRPr="004C4362" w:rsidRDefault="009B6536" w:rsidP="00840C71">
            <w:pPr>
              <w:pStyle w:val="VnbanCcchu"/>
              <w:spacing w:before="60" w:after="60"/>
              <w:jc w:val="center"/>
              <w:rPr>
                <w:iCs/>
                <w:kern w:val="28"/>
                <w:sz w:val="26"/>
                <w:szCs w:val="26"/>
              </w:rPr>
            </w:pPr>
            <w:r>
              <w:rPr>
                <w:iCs/>
                <w:kern w:val="28"/>
                <w:sz w:val="26"/>
                <w:szCs w:val="26"/>
              </w:rPr>
              <w:t>15/2007/QH14</w:t>
            </w:r>
          </w:p>
        </w:tc>
        <w:tc>
          <w:tcPr>
            <w:tcW w:w="4635" w:type="dxa"/>
            <w:tcBorders>
              <w:top w:val="single" w:sz="4" w:space="0" w:color="auto"/>
              <w:left w:val="single" w:sz="4" w:space="0" w:color="auto"/>
              <w:bottom w:val="single" w:sz="4" w:space="0" w:color="auto"/>
              <w:right w:val="single" w:sz="4" w:space="0" w:color="auto"/>
            </w:tcBorders>
            <w:vAlign w:val="center"/>
            <w:hideMark/>
          </w:tcPr>
          <w:p w14:paraId="22DE0A7E" w14:textId="77777777" w:rsidR="009B6536" w:rsidRDefault="009B6536" w:rsidP="00840C71">
            <w:pPr>
              <w:pStyle w:val="VnbanCcchu"/>
              <w:spacing w:before="60" w:after="60"/>
              <w:jc w:val="both"/>
              <w:rPr>
                <w:iCs/>
                <w:kern w:val="28"/>
                <w:sz w:val="26"/>
                <w:szCs w:val="26"/>
                <w:lang w:val="vi-VN"/>
              </w:rPr>
            </w:pPr>
            <w:r>
              <w:rPr>
                <w:kern w:val="28"/>
                <w:sz w:val="26"/>
                <w:szCs w:val="26"/>
                <w:lang w:val="vi-VN"/>
              </w:rPr>
              <w:t>Quản lý, sử dụng tài sản công</w:t>
            </w:r>
            <w:r>
              <w:rPr>
                <w:kern w:val="28"/>
                <w:sz w:val="26"/>
                <w:szCs w:val="26"/>
                <w:lang w:val="nl-NL"/>
              </w:rPr>
              <w:t xml:space="preserve"> năm 2017</w:t>
            </w:r>
          </w:p>
        </w:tc>
        <w:tc>
          <w:tcPr>
            <w:tcW w:w="1635" w:type="dxa"/>
            <w:tcBorders>
              <w:top w:val="single" w:sz="4" w:space="0" w:color="auto"/>
              <w:left w:val="single" w:sz="4" w:space="0" w:color="auto"/>
              <w:bottom w:val="single" w:sz="4" w:space="0" w:color="auto"/>
              <w:right w:val="single" w:sz="4" w:space="0" w:color="auto"/>
            </w:tcBorders>
            <w:vAlign w:val="center"/>
            <w:hideMark/>
          </w:tcPr>
          <w:p w14:paraId="3B4549AF" w14:textId="77777777" w:rsidR="009B6536" w:rsidRDefault="009B6536" w:rsidP="00840C71">
            <w:pPr>
              <w:pStyle w:val="VnbanCcchu"/>
              <w:spacing w:before="60" w:after="60"/>
              <w:jc w:val="center"/>
              <w:rPr>
                <w:sz w:val="26"/>
                <w:szCs w:val="26"/>
                <w:lang w:val="vi-VN"/>
              </w:rPr>
            </w:pPr>
            <w:r>
              <w:rPr>
                <w:sz w:val="26"/>
                <w:szCs w:val="26"/>
              </w:rPr>
              <w:t>Quốc hội</w:t>
            </w:r>
          </w:p>
        </w:tc>
        <w:tc>
          <w:tcPr>
            <w:tcW w:w="1401" w:type="dxa"/>
            <w:tcBorders>
              <w:top w:val="single" w:sz="4" w:space="0" w:color="auto"/>
              <w:left w:val="single" w:sz="4" w:space="0" w:color="auto"/>
              <w:bottom w:val="single" w:sz="4" w:space="0" w:color="auto"/>
              <w:right w:val="single" w:sz="4" w:space="0" w:color="auto"/>
            </w:tcBorders>
            <w:vAlign w:val="center"/>
          </w:tcPr>
          <w:p w14:paraId="6C28841B" w14:textId="77777777" w:rsidR="009B6536" w:rsidRPr="004C4362" w:rsidRDefault="009B6536" w:rsidP="00840C71">
            <w:pPr>
              <w:pStyle w:val="VnbanCcchu"/>
              <w:spacing w:before="60" w:after="60"/>
              <w:jc w:val="center"/>
              <w:rPr>
                <w:iCs/>
                <w:kern w:val="28"/>
                <w:sz w:val="26"/>
                <w:szCs w:val="26"/>
              </w:rPr>
            </w:pPr>
            <w:r>
              <w:rPr>
                <w:iCs/>
                <w:kern w:val="28"/>
                <w:sz w:val="26"/>
                <w:szCs w:val="26"/>
              </w:rPr>
              <w:t>21/6/2017</w:t>
            </w:r>
          </w:p>
        </w:tc>
        <w:tc>
          <w:tcPr>
            <w:tcW w:w="1401" w:type="dxa"/>
            <w:tcBorders>
              <w:top w:val="single" w:sz="4" w:space="0" w:color="auto"/>
              <w:left w:val="single" w:sz="4" w:space="0" w:color="auto"/>
              <w:bottom w:val="single" w:sz="4" w:space="0" w:color="auto"/>
              <w:right w:val="single" w:sz="4" w:space="0" w:color="auto"/>
            </w:tcBorders>
            <w:vAlign w:val="center"/>
            <w:hideMark/>
          </w:tcPr>
          <w:p w14:paraId="6960EF3A" w14:textId="77777777" w:rsidR="009B6536" w:rsidRDefault="009B6536" w:rsidP="00840C71">
            <w:pPr>
              <w:pStyle w:val="VnbanCcchu"/>
              <w:spacing w:before="60" w:after="60"/>
              <w:jc w:val="center"/>
              <w:rPr>
                <w:sz w:val="26"/>
                <w:szCs w:val="26"/>
                <w:lang w:val="vi-VN"/>
              </w:rPr>
            </w:pPr>
            <w:r>
              <w:rPr>
                <w:kern w:val="28"/>
                <w:sz w:val="26"/>
                <w:szCs w:val="26"/>
                <w:lang w:val="vi-VN"/>
              </w:rPr>
              <w:t>01/01/2018</w:t>
            </w:r>
          </w:p>
        </w:tc>
        <w:tc>
          <w:tcPr>
            <w:tcW w:w="1401" w:type="dxa"/>
            <w:tcBorders>
              <w:top w:val="single" w:sz="4" w:space="0" w:color="auto"/>
              <w:left w:val="single" w:sz="4" w:space="0" w:color="auto"/>
              <w:bottom w:val="single" w:sz="4" w:space="0" w:color="auto"/>
              <w:right w:val="single" w:sz="4" w:space="0" w:color="auto"/>
            </w:tcBorders>
            <w:vAlign w:val="center"/>
          </w:tcPr>
          <w:p w14:paraId="46C661CE" w14:textId="77777777" w:rsidR="009B6536" w:rsidRDefault="009B6536" w:rsidP="00840C71">
            <w:pPr>
              <w:pStyle w:val="VnbanCcchu"/>
              <w:spacing w:before="60" w:after="60"/>
              <w:jc w:val="center"/>
              <w:rPr>
                <w:sz w:val="26"/>
                <w:szCs w:val="26"/>
                <w:lang w:val="vi-VN"/>
              </w:rPr>
            </w:pPr>
          </w:p>
        </w:tc>
      </w:tr>
      <w:tr w:rsidR="009B6536" w14:paraId="76EA0EB8"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5F0DD021" w14:textId="77777777" w:rsidR="009B6536" w:rsidRDefault="009B6536" w:rsidP="00840C71">
            <w:pPr>
              <w:pStyle w:val="VnbanCcchu"/>
              <w:spacing w:before="60" w:after="60"/>
              <w:jc w:val="center"/>
              <w:rPr>
                <w:sz w:val="26"/>
                <w:szCs w:val="26"/>
              </w:rPr>
            </w:pPr>
            <w:r>
              <w:rPr>
                <w:sz w:val="26"/>
                <w:szCs w:val="26"/>
              </w:rPr>
              <w:t>2.1</w:t>
            </w:r>
          </w:p>
        </w:tc>
        <w:tc>
          <w:tcPr>
            <w:tcW w:w="1521" w:type="dxa"/>
            <w:tcBorders>
              <w:top w:val="single" w:sz="4" w:space="0" w:color="auto"/>
              <w:left w:val="single" w:sz="4" w:space="0" w:color="auto"/>
              <w:bottom w:val="single" w:sz="4" w:space="0" w:color="auto"/>
              <w:right w:val="single" w:sz="4" w:space="0" w:color="auto"/>
            </w:tcBorders>
            <w:vAlign w:val="center"/>
            <w:hideMark/>
          </w:tcPr>
          <w:p w14:paraId="2FF663B2" w14:textId="77777777" w:rsidR="009B6536" w:rsidRDefault="009B6536" w:rsidP="00840C71">
            <w:pPr>
              <w:pStyle w:val="VnbanCcchu"/>
              <w:spacing w:before="60" w:after="60"/>
              <w:jc w:val="center"/>
              <w:rPr>
                <w:kern w:val="28"/>
                <w:sz w:val="26"/>
                <w:szCs w:val="26"/>
                <w:lang w:val="nl-NL"/>
              </w:rPr>
            </w:pPr>
            <w:r>
              <w:rPr>
                <w:kern w:val="28"/>
                <w:sz w:val="26"/>
                <w:szCs w:val="26"/>
                <w:lang w:val="nl-NL"/>
              </w:rPr>
              <w:t>Nghị định</w:t>
            </w:r>
          </w:p>
        </w:tc>
        <w:tc>
          <w:tcPr>
            <w:tcW w:w="2309" w:type="dxa"/>
            <w:tcBorders>
              <w:top w:val="single" w:sz="4" w:space="0" w:color="auto"/>
              <w:left w:val="single" w:sz="4" w:space="0" w:color="auto"/>
              <w:bottom w:val="single" w:sz="4" w:space="0" w:color="auto"/>
              <w:right w:val="single" w:sz="4" w:space="0" w:color="auto"/>
            </w:tcBorders>
            <w:vAlign w:val="center"/>
            <w:hideMark/>
          </w:tcPr>
          <w:p w14:paraId="1A5B781C" w14:textId="77777777" w:rsidR="009B6536" w:rsidRDefault="009B6536" w:rsidP="00840C71">
            <w:pPr>
              <w:pStyle w:val="VnbanCcchu"/>
              <w:spacing w:before="60" w:after="60"/>
              <w:jc w:val="center"/>
              <w:rPr>
                <w:iCs/>
                <w:kern w:val="28"/>
                <w:sz w:val="26"/>
                <w:szCs w:val="26"/>
                <w:lang w:val="vi-VN"/>
              </w:rPr>
            </w:pPr>
            <w:r>
              <w:rPr>
                <w:kern w:val="28"/>
                <w:sz w:val="26"/>
                <w:szCs w:val="26"/>
                <w:lang w:val="nl-NL"/>
              </w:rPr>
              <w:t>151/2017/NĐ-CP</w:t>
            </w:r>
          </w:p>
        </w:tc>
        <w:tc>
          <w:tcPr>
            <w:tcW w:w="4635" w:type="dxa"/>
            <w:tcBorders>
              <w:top w:val="single" w:sz="4" w:space="0" w:color="auto"/>
              <w:left w:val="single" w:sz="4" w:space="0" w:color="auto"/>
              <w:bottom w:val="single" w:sz="4" w:space="0" w:color="auto"/>
              <w:right w:val="single" w:sz="4" w:space="0" w:color="auto"/>
            </w:tcBorders>
            <w:vAlign w:val="center"/>
            <w:hideMark/>
          </w:tcPr>
          <w:p w14:paraId="421B98D9" w14:textId="77777777" w:rsidR="009B6536" w:rsidRDefault="009B6536" w:rsidP="00840C71">
            <w:pPr>
              <w:pStyle w:val="VnbanCcchu"/>
              <w:spacing w:before="60" w:after="60"/>
              <w:jc w:val="both"/>
              <w:rPr>
                <w:iCs/>
                <w:kern w:val="28"/>
                <w:sz w:val="26"/>
                <w:szCs w:val="26"/>
                <w:lang w:val="vi-VN"/>
              </w:rPr>
            </w:pPr>
            <w:r>
              <w:rPr>
                <w:bCs/>
                <w:kern w:val="28"/>
                <w:sz w:val="26"/>
                <w:szCs w:val="26"/>
                <w:lang w:val="nl-NL"/>
              </w:rPr>
              <w:t>Quy định chi tiết một số điều của Luật Quản lý, sử dụng tài sản công</w:t>
            </w:r>
          </w:p>
        </w:tc>
        <w:tc>
          <w:tcPr>
            <w:tcW w:w="1635" w:type="dxa"/>
            <w:tcBorders>
              <w:top w:val="single" w:sz="4" w:space="0" w:color="auto"/>
              <w:left w:val="single" w:sz="4" w:space="0" w:color="auto"/>
              <w:bottom w:val="single" w:sz="4" w:space="0" w:color="auto"/>
              <w:right w:val="single" w:sz="4" w:space="0" w:color="auto"/>
            </w:tcBorders>
            <w:vAlign w:val="center"/>
            <w:hideMark/>
          </w:tcPr>
          <w:p w14:paraId="37C38C08" w14:textId="77777777" w:rsidR="009B6536" w:rsidRDefault="009B6536" w:rsidP="00840C71">
            <w:pPr>
              <w:pStyle w:val="VnbanCcchu"/>
              <w:spacing w:before="60" w:after="60"/>
              <w:jc w:val="center"/>
              <w:rPr>
                <w:sz w:val="26"/>
                <w:szCs w:val="26"/>
                <w:lang w:val="vi-VN"/>
              </w:rPr>
            </w:pPr>
            <w:r>
              <w:rPr>
                <w:bCs/>
                <w:kern w:val="28"/>
                <w:sz w:val="26"/>
                <w:szCs w:val="26"/>
                <w:lang w:val="nl-NL"/>
              </w:rPr>
              <w:t>Chính phủ</w:t>
            </w:r>
          </w:p>
        </w:tc>
        <w:tc>
          <w:tcPr>
            <w:tcW w:w="1401" w:type="dxa"/>
            <w:tcBorders>
              <w:top w:val="single" w:sz="4" w:space="0" w:color="auto"/>
              <w:left w:val="single" w:sz="4" w:space="0" w:color="auto"/>
              <w:bottom w:val="single" w:sz="4" w:space="0" w:color="auto"/>
              <w:right w:val="single" w:sz="4" w:space="0" w:color="auto"/>
            </w:tcBorders>
            <w:vAlign w:val="center"/>
            <w:hideMark/>
          </w:tcPr>
          <w:p w14:paraId="63DFE885" w14:textId="77777777" w:rsidR="009B6536" w:rsidRDefault="009B6536" w:rsidP="00840C71">
            <w:pPr>
              <w:pStyle w:val="VnbanCcchu"/>
              <w:spacing w:before="60" w:after="60"/>
              <w:jc w:val="center"/>
              <w:rPr>
                <w:iCs/>
                <w:kern w:val="28"/>
                <w:sz w:val="26"/>
                <w:szCs w:val="26"/>
                <w:lang w:val="vi-VN"/>
              </w:rPr>
            </w:pPr>
            <w:r>
              <w:rPr>
                <w:bCs/>
                <w:kern w:val="28"/>
                <w:sz w:val="26"/>
                <w:szCs w:val="26"/>
                <w:lang w:val="nl-NL"/>
              </w:rPr>
              <w:t>26/12/2017</w:t>
            </w:r>
          </w:p>
        </w:tc>
        <w:tc>
          <w:tcPr>
            <w:tcW w:w="1401" w:type="dxa"/>
            <w:tcBorders>
              <w:top w:val="single" w:sz="4" w:space="0" w:color="auto"/>
              <w:left w:val="single" w:sz="4" w:space="0" w:color="auto"/>
              <w:bottom w:val="single" w:sz="4" w:space="0" w:color="auto"/>
              <w:right w:val="single" w:sz="4" w:space="0" w:color="auto"/>
            </w:tcBorders>
            <w:vAlign w:val="center"/>
          </w:tcPr>
          <w:p w14:paraId="1FE81973" w14:textId="77777777" w:rsidR="009B6536" w:rsidRDefault="009B6536" w:rsidP="00840C71">
            <w:pPr>
              <w:pStyle w:val="VnbanCcchu"/>
              <w:spacing w:before="60" w:after="60"/>
              <w:jc w:val="center"/>
              <w:rPr>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2625102B" w14:textId="77777777" w:rsidR="009B6536" w:rsidRDefault="009B6536" w:rsidP="00840C71">
            <w:pPr>
              <w:pStyle w:val="VnbanCcchu"/>
              <w:spacing w:before="60" w:after="60"/>
              <w:jc w:val="center"/>
              <w:rPr>
                <w:sz w:val="26"/>
                <w:szCs w:val="26"/>
                <w:lang w:val="vi-VN"/>
              </w:rPr>
            </w:pPr>
          </w:p>
        </w:tc>
      </w:tr>
      <w:tr w:rsidR="009B6536" w14:paraId="699E6E5D"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0C43A587" w14:textId="77777777" w:rsidR="009B6536" w:rsidRDefault="009B6536" w:rsidP="00840C71">
            <w:pPr>
              <w:pStyle w:val="VnbanCcchu"/>
              <w:spacing w:before="60" w:after="60"/>
              <w:jc w:val="center"/>
              <w:rPr>
                <w:sz w:val="26"/>
                <w:szCs w:val="26"/>
              </w:rPr>
            </w:pPr>
            <w:r>
              <w:rPr>
                <w:sz w:val="26"/>
                <w:szCs w:val="26"/>
              </w:rPr>
              <w:t>2.2</w:t>
            </w:r>
          </w:p>
        </w:tc>
        <w:tc>
          <w:tcPr>
            <w:tcW w:w="1521" w:type="dxa"/>
            <w:tcBorders>
              <w:top w:val="single" w:sz="4" w:space="0" w:color="auto"/>
              <w:left w:val="single" w:sz="4" w:space="0" w:color="auto"/>
              <w:bottom w:val="single" w:sz="4" w:space="0" w:color="auto"/>
              <w:right w:val="single" w:sz="4" w:space="0" w:color="auto"/>
            </w:tcBorders>
            <w:vAlign w:val="center"/>
            <w:hideMark/>
          </w:tcPr>
          <w:p w14:paraId="1A31E91D" w14:textId="77777777" w:rsidR="009B6536" w:rsidRDefault="009B6536" w:rsidP="00840C71">
            <w:pPr>
              <w:pStyle w:val="VnbanCcchu"/>
              <w:spacing w:before="60" w:after="60"/>
              <w:jc w:val="center"/>
              <w:rPr>
                <w:kern w:val="28"/>
                <w:sz w:val="26"/>
                <w:szCs w:val="26"/>
                <w:lang w:val="vi-VN"/>
              </w:rPr>
            </w:pPr>
            <w:r>
              <w:rPr>
                <w:iCs/>
                <w:kern w:val="28"/>
                <w:sz w:val="26"/>
                <w:szCs w:val="26"/>
                <w:lang w:val="vi-VN"/>
              </w:rPr>
              <w:t>Nghị định</w:t>
            </w:r>
          </w:p>
        </w:tc>
        <w:tc>
          <w:tcPr>
            <w:tcW w:w="2309" w:type="dxa"/>
            <w:tcBorders>
              <w:top w:val="single" w:sz="4" w:space="0" w:color="auto"/>
              <w:left w:val="single" w:sz="4" w:space="0" w:color="auto"/>
              <w:bottom w:val="single" w:sz="4" w:space="0" w:color="auto"/>
              <w:right w:val="single" w:sz="4" w:space="0" w:color="auto"/>
            </w:tcBorders>
            <w:vAlign w:val="center"/>
            <w:hideMark/>
          </w:tcPr>
          <w:p w14:paraId="07C8B270" w14:textId="77777777" w:rsidR="009B6536" w:rsidRDefault="009B6536" w:rsidP="00840C71">
            <w:pPr>
              <w:pStyle w:val="VnbanCcchu"/>
              <w:spacing w:before="60" w:after="60"/>
              <w:jc w:val="center"/>
              <w:rPr>
                <w:iCs/>
                <w:kern w:val="28"/>
                <w:sz w:val="26"/>
                <w:szCs w:val="26"/>
                <w:lang w:val="vi-VN"/>
              </w:rPr>
            </w:pPr>
            <w:r>
              <w:rPr>
                <w:kern w:val="28"/>
                <w:sz w:val="26"/>
                <w:szCs w:val="26"/>
                <w:lang w:val="vi-VN"/>
              </w:rPr>
              <w:t>29/2018/NĐ-CP</w:t>
            </w:r>
          </w:p>
        </w:tc>
        <w:tc>
          <w:tcPr>
            <w:tcW w:w="4635" w:type="dxa"/>
            <w:tcBorders>
              <w:top w:val="single" w:sz="4" w:space="0" w:color="auto"/>
              <w:left w:val="single" w:sz="4" w:space="0" w:color="auto"/>
              <w:bottom w:val="single" w:sz="4" w:space="0" w:color="auto"/>
              <w:right w:val="single" w:sz="4" w:space="0" w:color="auto"/>
            </w:tcBorders>
            <w:vAlign w:val="center"/>
            <w:hideMark/>
          </w:tcPr>
          <w:p w14:paraId="39722F4E" w14:textId="77777777" w:rsidR="009B6536" w:rsidRDefault="009B6536" w:rsidP="00840C71">
            <w:pPr>
              <w:pStyle w:val="VnbanCcchu"/>
              <w:spacing w:before="60" w:after="60"/>
              <w:jc w:val="both"/>
              <w:rPr>
                <w:iCs/>
                <w:kern w:val="28"/>
                <w:sz w:val="26"/>
                <w:szCs w:val="26"/>
                <w:lang w:val="vi-VN"/>
              </w:rPr>
            </w:pPr>
            <w:r>
              <w:rPr>
                <w:iCs/>
                <w:kern w:val="28"/>
                <w:sz w:val="26"/>
                <w:szCs w:val="26"/>
                <w:lang w:val="vi-VN"/>
              </w:rPr>
              <w:t>quy định trình tự, thủ tục xác lập quyền sở hữu toàn dân về tài sản và xử lý đối với tài sản được xác lập quyền sở hữu toàn dân</w:t>
            </w:r>
          </w:p>
        </w:tc>
        <w:tc>
          <w:tcPr>
            <w:tcW w:w="1635" w:type="dxa"/>
            <w:tcBorders>
              <w:top w:val="single" w:sz="4" w:space="0" w:color="auto"/>
              <w:left w:val="single" w:sz="4" w:space="0" w:color="auto"/>
              <w:bottom w:val="single" w:sz="4" w:space="0" w:color="auto"/>
              <w:right w:val="single" w:sz="4" w:space="0" w:color="auto"/>
            </w:tcBorders>
            <w:vAlign w:val="center"/>
            <w:hideMark/>
          </w:tcPr>
          <w:p w14:paraId="6C8D9B26" w14:textId="77777777" w:rsidR="009B6536" w:rsidRDefault="009B6536" w:rsidP="00840C71">
            <w:pPr>
              <w:pStyle w:val="VnbanCcchu"/>
              <w:spacing w:before="60" w:after="60"/>
              <w:jc w:val="center"/>
              <w:rPr>
                <w:sz w:val="26"/>
                <w:szCs w:val="26"/>
                <w:lang w:val="vi-VN"/>
              </w:rPr>
            </w:pPr>
            <w:r>
              <w:rPr>
                <w:kern w:val="28"/>
                <w:sz w:val="26"/>
                <w:szCs w:val="26"/>
                <w:lang w:val="vi-VN"/>
              </w:rPr>
              <w:t>Chính phủ</w:t>
            </w:r>
          </w:p>
        </w:tc>
        <w:tc>
          <w:tcPr>
            <w:tcW w:w="1401" w:type="dxa"/>
            <w:tcBorders>
              <w:top w:val="single" w:sz="4" w:space="0" w:color="auto"/>
              <w:left w:val="single" w:sz="4" w:space="0" w:color="auto"/>
              <w:bottom w:val="single" w:sz="4" w:space="0" w:color="auto"/>
              <w:right w:val="single" w:sz="4" w:space="0" w:color="auto"/>
            </w:tcBorders>
            <w:vAlign w:val="center"/>
            <w:hideMark/>
          </w:tcPr>
          <w:p w14:paraId="0F85FC84" w14:textId="77777777" w:rsidR="009B6536" w:rsidRDefault="009B6536" w:rsidP="00840C71">
            <w:pPr>
              <w:pStyle w:val="VnbanCcchu"/>
              <w:spacing w:before="60" w:after="60"/>
              <w:jc w:val="center"/>
              <w:rPr>
                <w:iCs/>
                <w:kern w:val="28"/>
                <w:sz w:val="26"/>
                <w:szCs w:val="26"/>
                <w:lang w:val="vi-VN"/>
              </w:rPr>
            </w:pPr>
            <w:r>
              <w:rPr>
                <w:iCs/>
                <w:kern w:val="28"/>
                <w:sz w:val="26"/>
                <w:szCs w:val="26"/>
                <w:lang w:val="vi-VN"/>
              </w:rPr>
              <w:t>05</w:t>
            </w:r>
            <w:r>
              <w:rPr>
                <w:iCs/>
                <w:kern w:val="28"/>
                <w:sz w:val="26"/>
                <w:szCs w:val="26"/>
                <w:lang w:val="nl-NL"/>
              </w:rPr>
              <w:t>/</w:t>
            </w:r>
            <w:r>
              <w:rPr>
                <w:iCs/>
                <w:kern w:val="28"/>
                <w:sz w:val="26"/>
                <w:szCs w:val="26"/>
                <w:lang w:val="vi-VN"/>
              </w:rPr>
              <w:t>3</w:t>
            </w:r>
            <w:r>
              <w:rPr>
                <w:iCs/>
                <w:kern w:val="28"/>
                <w:sz w:val="26"/>
                <w:szCs w:val="26"/>
                <w:lang w:val="nl-NL"/>
              </w:rPr>
              <w:t>/</w:t>
            </w:r>
            <w:r>
              <w:rPr>
                <w:iCs/>
                <w:kern w:val="28"/>
                <w:sz w:val="26"/>
                <w:szCs w:val="26"/>
                <w:lang w:val="vi-VN"/>
              </w:rPr>
              <w:t>2018</w:t>
            </w:r>
          </w:p>
        </w:tc>
        <w:tc>
          <w:tcPr>
            <w:tcW w:w="1401" w:type="dxa"/>
            <w:tcBorders>
              <w:top w:val="single" w:sz="4" w:space="0" w:color="auto"/>
              <w:left w:val="single" w:sz="4" w:space="0" w:color="auto"/>
              <w:bottom w:val="single" w:sz="4" w:space="0" w:color="auto"/>
              <w:right w:val="single" w:sz="4" w:space="0" w:color="auto"/>
            </w:tcBorders>
            <w:vAlign w:val="center"/>
          </w:tcPr>
          <w:p w14:paraId="2235033C" w14:textId="77777777" w:rsidR="009B6536" w:rsidRDefault="009B6536" w:rsidP="00840C71">
            <w:pPr>
              <w:pStyle w:val="VnbanCcchu"/>
              <w:spacing w:before="60" w:after="60"/>
              <w:jc w:val="center"/>
              <w:rPr>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66C9DFDF" w14:textId="77777777" w:rsidR="009B6536" w:rsidRDefault="009B6536" w:rsidP="00840C71">
            <w:pPr>
              <w:pStyle w:val="VnbanCcchu"/>
              <w:spacing w:before="60" w:after="60"/>
              <w:jc w:val="center"/>
              <w:rPr>
                <w:sz w:val="26"/>
                <w:szCs w:val="26"/>
                <w:lang w:val="vi-VN"/>
              </w:rPr>
            </w:pPr>
          </w:p>
        </w:tc>
      </w:tr>
      <w:tr w:rsidR="009B6536" w14:paraId="395426CA"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7DFCC564" w14:textId="77777777" w:rsidR="009B6536" w:rsidRDefault="009B6536" w:rsidP="00840C71">
            <w:pPr>
              <w:pStyle w:val="VnbanCcchu"/>
              <w:spacing w:before="60" w:after="60"/>
              <w:jc w:val="center"/>
              <w:rPr>
                <w:sz w:val="26"/>
                <w:szCs w:val="26"/>
              </w:rPr>
            </w:pPr>
            <w:r>
              <w:rPr>
                <w:sz w:val="26"/>
                <w:szCs w:val="26"/>
              </w:rPr>
              <w:t>2.3</w:t>
            </w:r>
          </w:p>
        </w:tc>
        <w:tc>
          <w:tcPr>
            <w:tcW w:w="1521" w:type="dxa"/>
            <w:tcBorders>
              <w:top w:val="single" w:sz="4" w:space="0" w:color="auto"/>
              <w:left w:val="single" w:sz="4" w:space="0" w:color="auto"/>
              <w:bottom w:val="single" w:sz="4" w:space="0" w:color="auto"/>
              <w:right w:val="single" w:sz="4" w:space="0" w:color="auto"/>
            </w:tcBorders>
            <w:vAlign w:val="center"/>
            <w:hideMark/>
          </w:tcPr>
          <w:p w14:paraId="652D84D6" w14:textId="77777777" w:rsidR="009B6536" w:rsidRDefault="009B6536" w:rsidP="00840C71">
            <w:pPr>
              <w:pStyle w:val="VnbanCcchu"/>
              <w:spacing w:before="60" w:after="60"/>
              <w:jc w:val="center"/>
              <w:rPr>
                <w:kern w:val="28"/>
                <w:sz w:val="26"/>
                <w:szCs w:val="26"/>
                <w:lang w:val="nl-NL"/>
              </w:rPr>
            </w:pPr>
            <w:r>
              <w:rPr>
                <w:kern w:val="28"/>
                <w:sz w:val="26"/>
                <w:szCs w:val="26"/>
                <w:lang w:val="nl-NL"/>
              </w:rPr>
              <w:t>Thông tư</w:t>
            </w:r>
          </w:p>
        </w:tc>
        <w:tc>
          <w:tcPr>
            <w:tcW w:w="2309" w:type="dxa"/>
            <w:tcBorders>
              <w:top w:val="single" w:sz="4" w:space="0" w:color="auto"/>
              <w:left w:val="single" w:sz="4" w:space="0" w:color="auto"/>
              <w:bottom w:val="single" w:sz="4" w:space="0" w:color="auto"/>
              <w:right w:val="single" w:sz="4" w:space="0" w:color="auto"/>
            </w:tcBorders>
            <w:vAlign w:val="center"/>
            <w:hideMark/>
          </w:tcPr>
          <w:p w14:paraId="1E4DFB28" w14:textId="77777777" w:rsidR="009B6536" w:rsidRDefault="009B6536" w:rsidP="00840C71">
            <w:pPr>
              <w:pStyle w:val="VnbanCcchu"/>
              <w:spacing w:before="60" w:after="60"/>
              <w:jc w:val="center"/>
              <w:rPr>
                <w:iCs/>
                <w:kern w:val="28"/>
                <w:sz w:val="26"/>
                <w:szCs w:val="26"/>
                <w:lang w:val="vi-VN"/>
              </w:rPr>
            </w:pPr>
            <w:r>
              <w:rPr>
                <w:kern w:val="28"/>
                <w:sz w:val="26"/>
                <w:szCs w:val="26"/>
                <w:lang w:val="nl-NL"/>
              </w:rPr>
              <w:t>144/2017/TT-BTC</w:t>
            </w:r>
          </w:p>
        </w:tc>
        <w:tc>
          <w:tcPr>
            <w:tcW w:w="4635" w:type="dxa"/>
            <w:tcBorders>
              <w:top w:val="single" w:sz="4" w:space="0" w:color="auto"/>
              <w:left w:val="single" w:sz="4" w:space="0" w:color="auto"/>
              <w:bottom w:val="single" w:sz="4" w:space="0" w:color="auto"/>
              <w:right w:val="single" w:sz="4" w:space="0" w:color="auto"/>
            </w:tcBorders>
            <w:vAlign w:val="center"/>
            <w:hideMark/>
          </w:tcPr>
          <w:p w14:paraId="30A8F936" w14:textId="77777777" w:rsidR="009B6536" w:rsidRDefault="009B6536" w:rsidP="00840C71">
            <w:pPr>
              <w:pStyle w:val="VnbanCcchu"/>
              <w:spacing w:before="60" w:after="60"/>
              <w:jc w:val="both"/>
              <w:rPr>
                <w:iCs/>
                <w:kern w:val="28"/>
                <w:sz w:val="26"/>
                <w:szCs w:val="26"/>
                <w:lang w:val="vi-VN"/>
              </w:rPr>
            </w:pPr>
            <w:r>
              <w:rPr>
                <w:kern w:val="28"/>
                <w:sz w:val="26"/>
                <w:szCs w:val="26"/>
                <w:lang w:val="vi-VN"/>
              </w:rPr>
              <w:t>H</w:t>
            </w:r>
            <w:r>
              <w:rPr>
                <w:bCs/>
                <w:kern w:val="28"/>
                <w:sz w:val="26"/>
                <w:szCs w:val="26"/>
                <w:lang w:val="nl-NL"/>
              </w:rPr>
              <w:t>ướng dẫn một số nội dung của Nghị định số 151/2017/NĐ-CP ngày 26/12/2017 của Chính phủ quy định chi tiết một số điều của Luật Quản lý, sử dụng tài sản công</w:t>
            </w:r>
          </w:p>
        </w:tc>
        <w:tc>
          <w:tcPr>
            <w:tcW w:w="1635" w:type="dxa"/>
            <w:tcBorders>
              <w:top w:val="single" w:sz="4" w:space="0" w:color="auto"/>
              <w:left w:val="single" w:sz="4" w:space="0" w:color="auto"/>
              <w:bottom w:val="single" w:sz="4" w:space="0" w:color="auto"/>
              <w:right w:val="single" w:sz="4" w:space="0" w:color="auto"/>
            </w:tcBorders>
            <w:vAlign w:val="center"/>
            <w:hideMark/>
          </w:tcPr>
          <w:p w14:paraId="5D6D51A0" w14:textId="77777777" w:rsidR="009B6536" w:rsidRDefault="009B6536" w:rsidP="00840C71">
            <w:pPr>
              <w:pStyle w:val="VnbanCcchu"/>
              <w:spacing w:before="60" w:after="60"/>
              <w:jc w:val="center"/>
              <w:rPr>
                <w:sz w:val="26"/>
                <w:szCs w:val="26"/>
                <w:lang w:val="vi-VN"/>
              </w:rPr>
            </w:pPr>
            <w:r>
              <w:rPr>
                <w:kern w:val="28"/>
                <w:sz w:val="26"/>
                <w:szCs w:val="26"/>
                <w:lang w:val="nl-NL"/>
              </w:rPr>
              <w:t>Bộ Tài chính</w:t>
            </w:r>
          </w:p>
        </w:tc>
        <w:tc>
          <w:tcPr>
            <w:tcW w:w="1401" w:type="dxa"/>
            <w:tcBorders>
              <w:top w:val="single" w:sz="4" w:space="0" w:color="auto"/>
              <w:left w:val="single" w:sz="4" w:space="0" w:color="auto"/>
              <w:bottom w:val="single" w:sz="4" w:space="0" w:color="auto"/>
              <w:right w:val="single" w:sz="4" w:space="0" w:color="auto"/>
            </w:tcBorders>
            <w:vAlign w:val="center"/>
            <w:hideMark/>
          </w:tcPr>
          <w:p w14:paraId="45E14C21" w14:textId="77777777" w:rsidR="009B6536" w:rsidRDefault="009B6536" w:rsidP="00840C71">
            <w:pPr>
              <w:pStyle w:val="VnbanCcchu"/>
              <w:spacing w:before="60" w:after="60"/>
              <w:jc w:val="center"/>
              <w:rPr>
                <w:iCs/>
                <w:kern w:val="28"/>
                <w:sz w:val="26"/>
                <w:szCs w:val="26"/>
                <w:lang w:val="vi-VN"/>
              </w:rPr>
            </w:pPr>
            <w:r>
              <w:rPr>
                <w:kern w:val="28"/>
                <w:sz w:val="26"/>
                <w:szCs w:val="26"/>
                <w:lang w:val="nl-NL"/>
              </w:rPr>
              <w:t>29/12/2017</w:t>
            </w:r>
          </w:p>
        </w:tc>
        <w:tc>
          <w:tcPr>
            <w:tcW w:w="1401" w:type="dxa"/>
            <w:tcBorders>
              <w:top w:val="single" w:sz="4" w:space="0" w:color="auto"/>
              <w:left w:val="single" w:sz="4" w:space="0" w:color="auto"/>
              <w:bottom w:val="single" w:sz="4" w:space="0" w:color="auto"/>
              <w:right w:val="single" w:sz="4" w:space="0" w:color="auto"/>
            </w:tcBorders>
            <w:vAlign w:val="center"/>
          </w:tcPr>
          <w:p w14:paraId="6F326221" w14:textId="77777777" w:rsidR="009B6536" w:rsidRDefault="009B6536" w:rsidP="00840C71">
            <w:pPr>
              <w:pStyle w:val="VnbanCcchu"/>
              <w:spacing w:before="60" w:after="60"/>
              <w:jc w:val="center"/>
              <w:rPr>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7AEB8B83" w14:textId="77777777" w:rsidR="009B6536" w:rsidRDefault="009B6536" w:rsidP="00840C71">
            <w:pPr>
              <w:pStyle w:val="VnbanCcchu"/>
              <w:spacing w:before="60" w:after="60"/>
              <w:jc w:val="center"/>
              <w:rPr>
                <w:sz w:val="26"/>
                <w:szCs w:val="26"/>
                <w:lang w:val="vi-VN"/>
              </w:rPr>
            </w:pPr>
          </w:p>
        </w:tc>
      </w:tr>
      <w:tr w:rsidR="009B6536" w14:paraId="16DA2BF0"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6C60D325" w14:textId="77777777" w:rsidR="009B6536" w:rsidRDefault="009B6536" w:rsidP="00840C71">
            <w:pPr>
              <w:pStyle w:val="VnbanCcchu"/>
              <w:spacing w:before="60" w:after="60"/>
              <w:jc w:val="center"/>
              <w:rPr>
                <w:sz w:val="26"/>
                <w:szCs w:val="26"/>
              </w:rPr>
            </w:pPr>
            <w:r>
              <w:rPr>
                <w:sz w:val="26"/>
                <w:szCs w:val="26"/>
              </w:rPr>
              <w:t>3</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9912262" w14:textId="77777777" w:rsidR="009B6536" w:rsidRDefault="009B6536" w:rsidP="00840C71">
            <w:pPr>
              <w:pStyle w:val="VnbanCcchu"/>
              <w:spacing w:before="60" w:after="60"/>
              <w:jc w:val="center"/>
              <w:rPr>
                <w:iCs/>
                <w:sz w:val="26"/>
                <w:szCs w:val="26"/>
                <w:lang w:val="nl-NL"/>
              </w:rPr>
            </w:pPr>
            <w:r>
              <w:rPr>
                <w:iCs/>
                <w:sz w:val="26"/>
                <w:szCs w:val="26"/>
                <w:lang w:val="nl-NL"/>
              </w:rPr>
              <w:t>Nghị định</w:t>
            </w:r>
          </w:p>
        </w:tc>
        <w:tc>
          <w:tcPr>
            <w:tcW w:w="2309" w:type="dxa"/>
            <w:tcBorders>
              <w:top w:val="single" w:sz="4" w:space="0" w:color="auto"/>
              <w:left w:val="single" w:sz="4" w:space="0" w:color="auto"/>
              <w:bottom w:val="single" w:sz="4" w:space="0" w:color="auto"/>
              <w:right w:val="single" w:sz="4" w:space="0" w:color="auto"/>
            </w:tcBorders>
            <w:vAlign w:val="center"/>
            <w:hideMark/>
          </w:tcPr>
          <w:p w14:paraId="2FE0F1D4" w14:textId="77777777" w:rsidR="009B6536" w:rsidRDefault="009B6536" w:rsidP="00840C71">
            <w:pPr>
              <w:pStyle w:val="VnbanCcchu"/>
              <w:spacing w:before="60" w:after="60"/>
              <w:jc w:val="center"/>
              <w:rPr>
                <w:iCs/>
                <w:kern w:val="28"/>
                <w:sz w:val="26"/>
                <w:szCs w:val="26"/>
                <w:lang w:val="vi-VN"/>
              </w:rPr>
            </w:pPr>
            <w:r>
              <w:rPr>
                <w:iCs/>
                <w:sz w:val="26"/>
                <w:szCs w:val="26"/>
                <w:lang w:val="nl-NL"/>
              </w:rPr>
              <w:t>17/2010/NĐ-CP</w:t>
            </w:r>
          </w:p>
        </w:tc>
        <w:tc>
          <w:tcPr>
            <w:tcW w:w="4635" w:type="dxa"/>
            <w:tcBorders>
              <w:top w:val="single" w:sz="4" w:space="0" w:color="auto"/>
              <w:left w:val="single" w:sz="4" w:space="0" w:color="auto"/>
              <w:bottom w:val="single" w:sz="4" w:space="0" w:color="auto"/>
              <w:right w:val="single" w:sz="4" w:space="0" w:color="auto"/>
            </w:tcBorders>
            <w:vAlign w:val="center"/>
            <w:hideMark/>
          </w:tcPr>
          <w:p w14:paraId="63AA1EE4" w14:textId="77777777" w:rsidR="009B6536" w:rsidRDefault="009B6536" w:rsidP="00840C71">
            <w:pPr>
              <w:pStyle w:val="VnbanCcchu"/>
              <w:spacing w:before="60" w:after="60"/>
              <w:jc w:val="both"/>
              <w:rPr>
                <w:iCs/>
                <w:kern w:val="28"/>
                <w:sz w:val="26"/>
                <w:szCs w:val="26"/>
                <w:lang w:val="vi-VN"/>
              </w:rPr>
            </w:pPr>
            <w:r>
              <w:rPr>
                <w:iCs/>
                <w:sz w:val="26"/>
                <w:szCs w:val="26"/>
                <w:lang w:val="nl-NL"/>
              </w:rPr>
              <w:t>Về bán đấu giá tài sản</w:t>
            </w:r>
          </w:p>
        </w:tc>
        <w:tc>
          <w:tcPr>
            <w:tcW w:w="1635" w:type="dxa"/>
            <w:tcBorders>
              <w:top w:val="single" w:sz="4" w:space="0" w:color="auto"/>
              <w:left w:val="single" w:sz="4" w:space="0" w:color="auto"/>
              <w:bottom w:val="single" w:sz="4" w:space="0" w:color="auto"/>
              <w:right w:val="single" w:sz="4" w:space="0" w:color="auto"/>
            </w:tcBorders>
            <w:vAlign w:val="center"/>
            <w:hideMark/>
          </w:tcPr>
          <w:p w14:paraId="106FF89B" w14:textId="77777777" w:rsidR="009B6536" w:rsidRDefault="009B6536" w:rsidP="00840C71">
            <w:pPr>
              <w:pStyle w:val="VnbanCcchu"/>
              <w:spacing w:before="60" w:after="60"/>
              <w:jc w:val="center"/>
              <w:rPr>
                <w:sz w:val="26"/>
                <w:szCs w:val="26"/>
                <w:lang w:val="vi-VN"/>
              </w:rPr>
            </w:pPr>
            <w:r>
              <w:rPr>
                <w:iCs/>
                <w:sz w:val="26"/>
                <w:szCs w:val="26"/>
                <w:lang w:val="nl-NL"/>
              </w:rPr>
              <w:t>Chính phủ</w:t>
            </w:r>
          </w:p>
        </w:tc>
        <w:tc>
          <w:tcPr>
            <w:tcW w:w="1401" w:type="dxa"/>
            <w:tcBorders>
              <w:top w:val="single" w:sz="4" w:space="0" w:color="auto"/>
              <w:left w:val="single" w:sz="4" w:space="0" w:color="auto"/>
              <w:bottom w:val="single" w:sz="4" w:space="0" w:color="auto"/>
              <w:right w:val="single" w:sz="4" w:space="0" w:color="auto"/>
            </w:tcBorders>
            <w:vAlign w:val="center"/>
            <w:hideMark/>
          </w:tcPr>
          <w:p w14:paraId="32A11BBD" w14:textId="77777777" w:rsidR="009B6536" w:rsidRDefault="009B6536" w:rsidP="00840C71">
            <w:pPr>
              <w:pStyle w:val="VnbanCcchu"/>
              <w:spacing w:before="60" w:after="60"/>
              <w:jc w:val="center"/>
              <w:rPr>
                <w:iCs/>
                <w:kern w:val="28"/>
                <w:sz w:val="26"/>
                <w:szCs w:val="26"/>
                <w:lang w:val="vi-VN"/>
              </w:rPr>
            </w:pPr>
            <w:r>
              <w:rPr>
                <w:iCs/>
                <w:sz w:val="26"/>
                <w:szCs w:val="26"/>
                <w:lang w:val="nl-NL"/>
              </w:rPr>
              <w:t>04/3/2010</w:t>
            </w:r>
          </w:p>
        </w:tc>
        <w:tc>
          <w:tcPr>
            <w:tcW w:w="1401" w:type="dxa"/>
            <w:tcBorders>
              <w:top w:val="single" w:sz="4" w:space="0" w:color="auto"/>
              <w:left w:val="single" w:sz="4" w:space="0" w:color="auto"/>
              <w:bottom w:val="single" w:sz="4" w:space="0" w:color="auto"/>
              <w:right w:val="single" w:sz="4" w:space="0" w:color="auto"/>
            </w:tcBorders>
            <w:vAlign w:val="center"/>
          </w:tcPr>
          <w:p w14:paraId="69B1FBCC" w14:textId="77777777" w:rsidR="009B6536" w:rsidRDefault="009B6536" w:rsidP="00840C71">
            <w:pPr>
              <w:pStyle w:val="VnbanCcchu"/>
              <w:spacing w:before="60" w:after="60"/>
              <w:jc w:val="center"/>
              <w:rPr>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hideMark/>
          </w:tcPr>
          <w:p w14:paraId="6C15AEA7" w14:textId="77777777" w:rsidR="009B6536" w:rsidRDefault="009B6536" w:rsidP="00840C71">
            <w:pPr>
              <w:pStyle w:val="VnbanCcchu"/>
              <w:spacing w:before="60" w:after="60"/>
              <w:jc w:val="center"/>
              <w:rPr>
                <w:sz w:val="26"/>
                <w:szCs w:val="26"/>
                <w:lang w:val="vi-VN"/>
              </w:rPr>
            </w:pPr>
            <w:r>
              <w:rPr>
                <w:iCs/>
                <w:sz w:val="26"/>
                <w:szCs w:val="26"/>
                <w:lang w:val="nl-NL"/>
              </w:rPr>
              <w:t>30/6/2017</w:t>
            </w:r>
          </w:p>
        </w:tc>
      </w:tr>
      <w:tr w:rsidR="009B6536" w14:paraId="543B86A8"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4AD465FC" w14:textId="77777777" w:rsidR="009B6536" w:rsidRDefault="009B6536" w:rsidP="00840C71">
            <w:pPr>
              <w:pStyle w:val="VnbanCcchu"/>
              <w:spacing w:before="60" w:after="60"/>
              <w:jc w:val="center"/>
              <w:rPr>
                <w:sz w:val="26"/>
                <w:szCs w:val="26"/>
              </w:rPr>
            </w:pPr>
            <w:r>
              <w:rPr>
                <w:sz w:val="26"/>
                <w:szCs w:val="26"/>
              </w:rPr>
              <w:t>3.1</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1595F8B" w14:textId="77777777" w:rsidR="009B6536" w:rsidRDefault="009B6536" w:rsidP="00840C71">
            <w:pPr>
              <w:pStyle w:val="VnbanCcchu"/>
              <w:spacing w:before="60" w:after="60"/>
              <w:jc w:val="center"/>
              <w:rPr>
                <w:sz w:val="26"/>
                <w:szCs w:val="26"/>
                <w:shd w:val="clear" w:color="auto" w:fill="FFFFFF"/>
                <w:lang w:val="nl-NL"/>
              </w:rPr>
            </w:pPr>
            <w:r>
              <w:rPr>
                <w:color w:val="000000"/>
                <w:sz w:val="26"/>
                <w:szCs w:val="26"/>
                <w:shd w:val="clear" w:color="auto" w:fill="FFFFFF"/>
                <w:lang w:val="nl-NL"/>
              </w:rPr>
              <w:t>Thông tư</w:t>
            </w:r>
          </w:p>
        </w:tc>
        <w:tc>
          <w:tcPr>
            <w:tcW w:w="2309" w:type="dxa"/>
            <w:tcBorders>
              <w:top w:val="single" w:sz="4" w:space="0" w:color="auto"/>
              <w:left w:val="single" w:sz="4" w:space="0" w:color="auto"/>
              <w:bottom w:val="single" w:sz="4" w:space="0" w:color="auto"/>
              <w:right w:val="single" w:sz="4" w:space="0" w:color="auto"/>
            </w:tcBorders>
            <w:vAlign w:val="center"/>
            <w:hideMark/>
          </w:tcPr>
          <w:p w14:paraId="6CB34005" w14:textId="77777777" w:rsidR="009B6536" w:rsidRDefault="009B6536" w:rsidP="00840C71">
            <w:pPr>
              <w:pStyle w:val="VnbanCcchu"/>
              <w:spacing w:before="60" w:after="60"/>
              <w:jc w:val="center"/>
              <w:rPr>
                <w:iCs/>
                <w:kern w:val="28"/>
                <w:sz w:val="26"/>
                <w:szCs w:val="26"/>
                <w:lang w:val="vi-VN"/>
              </w:rPr>
            </w:pPr>
            <w:r>
              <w:rPr>
                <w:sz w:val="26"/>
                <w:szCs w:val="26"/>
                <w:shd w:val="clear" w:color="auto" w:fill="FFFFFF"/>
                <w:lang w:val="nl-NL"/>
              </w:rPr>
              <w:t>335/2016/TT-BTC</w:t>
            </w:r>
            <w:r>
              <w:rPr>
                <w:color w:val="000000"/>
                <w:sz w:val="26"/>
                <w:szCs w:val="26"/>
                <w:shd w:val="clear" w:color="auto" w:fill="FFFFFF"/>
                <w:lang w:val="nl-NL"/>
              </w:rPr>
              <w:t> </w:t>
            </w:r>
          </w:p>
        </w:tc>
        <w:tc>
          <w:tcPr>
            <w:tcW w:w="4635" w:type="dxa"/>
            <w:tcBorders>
              <w:top w:val="single" w:sz="4" w:space="0" w:color="auto"/>
              <w:left w:val="single" w:sz="4" w:space="0" w:color="auto"/>
              <w:bottom w:val="single" w:sz="4" w:space="0" w:color="auto"/>
              <w:right w:val="single" w:sz="4" w:space="0" w:color="auto"/>
            </w:tcBorders>
            <w:vAlign w:val="center"/>
            <w:hideMark/>
          </w:tcPr>
          <w:p w14:paraId="33ABE891" w14:textId="77777777" w:rsidR="009B6536" w:rsidRDefault="009B6536" w:rsidP="00840C71">
            <w:pPr>
              <w:pStyle w:val="VnbanCcchu"/>
              <w:spacing w:before="60" w:after="60"/>
              <w:jc w:val="both"/>
              <w:rPr>
                <w:iCs/>
                <w:kern w:val="28"/>
                <w:sz w:val="26"/>
                <w:szCs w:val="26"/>
                <w:lang w:val="vi-VN"/>
              </w:rPr>
            </w:pPr>
            <w:r>
              <w:rPr>
                <w:color w:val="000000"/>
                <w:sz w:val="26"/>
                <w:szCs w:val="26"/>
                <w:shd w:val="clear" w:color="auto" w:fill="FFFFFF"/>
                <w:lang w:val="nl-NL"/>
              </w:rPr>
              <w:t>Quy định mức thu, chế độ thu, nộp, quản lý và sử dụng phí đấu giá tài sản, phí tham gia đấu giá tài sản;</w:t>
            </w:r>
          </w:p>
        </w:tc>
        <w:tc>
          <w:tcPr>
            <w:tcW w:w="1635" w:type="dxa"/>
            <w:tcBorders>
              <w:top w:val="single" w:sz="4" w:space="0" w:color="auto"/>
              <w:left w:val="single" w:sz="4" w:space="0" w:color="auto"/>
              <w:bottom w:val="single" w:sz="4" w:space="0" w:color="auto"/>
              <w:right w:val="single" w:sz="4" w:space="0" w:color="auto"/>
            </w:tcBorders>
            <w:vAlign w:val="center"/>
            <w:hideMark/>
          </w:tcPr>
          <w:p w14:paraId="6505DA1D" w14:textId="77777777" w:rsidR="009B6536" w:rsidRDefault="009B6536" w:rsidP="00840C71">
            <w:pPr>
              <w:pStyle w:val="VnbanCcchu"/>
              <w:spacing w:before="60" w:after="60"/>
              <w:jc w:val="center"/>
              <w:rPr>
                <w:sz w:val="26"/>
                <w:szCs w:val="26"/>
                <w:lang w:val="vi-VN"/>
              </w:rPr>
            </w:pPr>
            <w:r>
              <w:rPr>
                <w:color w:val="000000"/>
                <w:sz w:val="26"/>
                <w:szCs w:val="26"/>
                <w:shd w:val="clear" w:color="auto" w:fill="FFFFFF"/>
                <w:lang w:val="nl-NL"/>
              </w:rPr>
              <w:t>Bộ Tài chính</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C8D89C4" w14:textId="77777777" w:rsidR="009B6536" w:rsidRDefault="009B6536" w:rsidP="00840C71">
            <w:pPr>
              <w:pStyle w:val="VnbanCcchu"/>
              <w:spacing w:before="60" w:after="60"/>
              <w:jc w:val="center"/>
              <w:rPr>
                <w:iCs/>
                <w:kern w:val="28"/>
                <w:sz w:val="26"/>
                <w:szCs w:val="26"/>
                <w:lang w:val="vi-VN"/>
              </w:rPr>
            </w:pPr>
            <w:r>
              <w:rPr>
                <w:color w:val="000000"/>
                <w:sz w:val="26"/>
                <w:szCs w:val="26"/>
                <w:shd w:val="clear" w:color="auto" w:fill="FFFFFF"/>
                <w:lang w:val="nl-NL"/>
              </w:rPr>
              <w:t>27/12/2016</w:t>
            </w:r>
          </w:p>
        </w:tc>
        <w:tc>
          <w:tcPr>
            <w:tcW w:w="1401" w:type="dxa"/>
            <w:tcBorders>
              <w:top w:val="single" w:sz="4" w:space="0" w:color="auto"/>
              <w:left w:val="single" w:sz="4" w:space="0" w:color="auto"/>
              <w:bottom w:val="single" w:sz="4" w:space="0" w:color="auto"/>
              <w:right w:val="single" w:sz="4" w:space="0" w:color="auto"/>
            </w:tcBorders>
            <w:vAlign w:val="center"/>
          </w:tcPr>
          <w:p w14:paraId="4CEAE803" w14:textId="77777777" w:rsidR="009B6536" w:rsidRDefault="009B6536" w:rsidP="00840C71">
            <w:pPr>
              <w:pStyle w:val="VnbanCcchu"/>
              <w:spacing w:before="60" w:after="60"/>
              <w:jc w:val="center"/>
              <w:rPr>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6AD3A3B0" w14:textId="77777777" w:rsidR="009B6536" w:rsidRDefault="009B6536" w:rsidP="00840C71">
            <w:pPr>
              <w:pStyle w:val="VnbanCcchu"/>
              <w:spacing w:before="60" w:after="60"/>
              <w:jc w:val="center"/>
              <w:rPr>
                <w:sz w:val="26"/>
                <w:szCs w:val="26"/>
                <w:lang w:val="vi-VN"/>
              </w:rPr>
            </w:pPr>
          </w:p>
        </w:tc>
      </w:tr>
      <w:tr w:rsidR="009B6536" w14:paraId="55F9AE76"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0AA9AE48" w14:textId="77777777" w:rsidR="009B6536" w:rsidRDefault="009B6536" w:rsidP="00840C71">
            <w:pPr>
              <w:pStyle w:val="VnbanCcchu"/>
              <w:spacing w:before="60" w:after="60"/>
              <w:jc w:val="center"/>
              <w:rPr>
                <w:sz w:val="26"/>
                <w:szCs w:val="26"/>
              </w:rPr>
            </w:pPr>
            <w:r>
              <w:rPr>
                <w:sz w:val="26"/>
                <w:szCs w:val="26"/>
              </w:rPr>
              <w:t>3.2</w:t>
            </w:r>
          </w:p>
        </w:tc>
        <w:tc>
          <w:tcPr>
            <w:tcW w:w="1521" w:type="dxa"/>
            <w:tcBorders>
              <w:top w:val="single" w:sz="4" w:space="0" w:color="auto"/>
              <w:left w:val="single" w:sz="4" w:space="0" w:color="auto"/>
              <w:bottom w:val="single" w:sz="4" w:space="0" w:color="auto"/>
              <w:right w:val="single" w:sz="4" w:space="0" w:color="auto"/>
            </w:tcBorders>
            <w:vAlign w:val="center"/>
            <w:hideMark/>
          </w:tcPr>
          <w:p w14:paraId="2A8FAC11" w14:textId="77777777" w:rsidR="009B6536" w:rsidRDefault="009B6536" w:rsidP="00840C71">
            <w:pPr>
              <w:pStyle w:val="VnbanCcchu"/>
              <w:spacing w:before="60" w:after="60"/>
              <w:jc w:val="center"/>
              <w:rPr>
                <w:iCs/>
                <w:kern w:val="28"/>
                <w:sz w:val="26"/>
                <w:szCs w:val="26"/>
                <w:lang w:val="vi-VN"/>
              </w:rPr>
            </w:pPr>
            <w:r>
              <w:rPr>
                <w:color w:val="000000"/>
                <w:sz w:val="26"/>
                <w:szCs w:val="26"/>
                <w:shd w:val="clear" w:color="auto" w:fill="FFFFFF"/>
                <w:lang w:val="nl-NL"/>
              </w:rPr>
              <w:t>Thông tư</w:t>
            </w:r>
          </w:p>
        </w:tc>
        <w:tc>
          <w:tcPr>
            <w:tcW w:w="2309" w:type="dxa"/>
            <w:tcBorders>
              <w:top w:val="single" w:sz="4" w:space="0" w:color="auto"/>
              <w:left w:val="single" w:sz="4" w:space="0" w:color="auto"/>
              <w:bottom w:val="single" w:sz="4" w:space="0" w:color="auto"/>
              <w:right w:val="single" w:sz="4" w:space="0" w:color="auto"/>
            </w:tcBorders>
            <w:vAlign w:val="center"/>
            <w:hideMark/>
          </w:tcPr>
          <w:p w14:paraId="64C8CC95" w14:textId="77777777" w:rsidR="009B6536" w:rsidRDefault="009B6536" w:rsidP="00840C71">
            <w:pPr>
              <w:pStyle w:val="VnbanCcchu"/>
              <w:spacing w:before="60" w:after="60"/>
              <w:jc w:val="center"/>
              <w:rPr>
                <w:iCs/>
                <w:kern w:val="28"/>
                <w:sz w:val="26"/>
                <w:szCs w:val="26"/>
                <w:lang w:val="vi-VN"/>
              </w:rPr>
            </w:pPr>
            <w:r>
              <w:rPr>
                <w:color w:val="000000"/>
                <w:sz w:val="26"/>
                <w:szCs w:val="26"/>
                <w:shd w:val="clear" w:color="auto" w:fill="FFFFFF"/>
                <w:lang w:val="nl-NL"/>
              </w:rPr>
              <w:t>48/2012/TT-BTC </w:t>
            </w:r>
          </w:p>
        </w:tc>
        <w:tc>
          <w:tcPr>
            <w:tcW w:w="4635" w:type="dxa"/>
            <w:tcBorders>
              <w:top w:val="single" w:sz="4" w:space="0" w:color="auto"/>
              <w:left w:val="single" w:sz="4" w:space="0" w:color="auto"/>
              <w:bottom w:val="single" w:sz="4" w:space="0" w:color="auto"/>
              <w:right w:val="single" w:sz="4" w:space="0" w:color="auto"/>
            </w:tcBorders>
            <w:vAlign w:val="center"/>
            <w:hideMark/>
          </w:tcPr>
          <w:p w14:paraId="065D6A1E" w14:textId="77777777" w:rsidR="009B6536" w:rsidRDefault="009B6536" w:rsidP="00840C71">
            <w:pPr>
              <w:pStyle w:val="VnbanCcchu"/>
              <w:spacing w:before="60" w:after="60"/>
              <w:jc w:val="both"/>
              <w:rPr>
                <w:iCs/>
                <w:kern w:val="28"/>
                <w:sz w:val="26"/>
                <w:szCs w:val="26"/>
                <w:lang w:val="vi-VN"/>
              </w:rPr>
            </w:pPr>
            <w:r>
              <w:rPr>
                <w:color w:val="000000"/>
                <w:sz w:val="26"/>
                <w:szCs w:val="26"/>
                <w:shd w:val="clear" w:color="auto" w:fill="FFFFFF"/>
                <w:lang w:val="nl-NL"/>
              </w:rPr>
              <w:t>Hướng dẫn việc xác định giá khởi điểm và chế độ tài chính trong hoạt động đấu giá quyền sử dụng đất để giao đất có thu tiền sử dụng đất hoặc cho thuê đất</w:t>
            </w:r>
          </w:p>
        </w:tc>
        <w:tc>
          <w:tcPr>
            <w:tcW w:w="1635" w:type="dxa"/>
            <w:tcBorders>
              <w:top w:val="single" w:sz="4" w:space="0" w:color="auto"/>
              <w:left w:val="single" w:sz="4" w:space="0" w:color="auto"/>
              <w:bottom w:val="single" w:sz="4" w:space="0" w:color="auto"/>
              <w:right w:val="single" w:sz="4" w:space="0" w:color="auto"/>
            </w:tcBorders>
            <w:vAlign w:val="center"/>
            <w:hideMark/>
          </w:tcPr>
          <w:p w14:paraId="48BCA949" w14:textId="77777777" w:rsidR="009B6536" w:rsidRDefault="009B6536" w:rsidP="00840C71">
            <w:pPr>
              <w:pStyle w:val="VnbanCcchu"/>
              <w:spacing w:before="60" w:after="60"/>
              <w:jc w:val="center"/>
              <w:rPr>
                <w:sz w:val="26"/>
                <w:szCs w:val="26"/>
                <w:lang w:val="vi-VN"/>
              </w:rPr>
            </w:pPr>
            <w:r>
              <w:rPr>
                <w:color w:val="000000"/>
                <w:sz w:val="26"/>
                <w:szCs w:val="26"/>
                <w:shd w:val="clear" w:color="auto" w:fill="FFFFFF"/>
                <w:lang w:val="nl-NL"/>
              </w:rPr>
              <w:t>Bộ Tài chính</w:t>
            </w:r>
          </w:p>
        </w:tc>
        <w:tc>
          <w:tcPr>
            <w:tcW w:w="1401" w:type="dxa"/>
            <w:tcBorders>
              <w:top w:val="single" w:sz="4" w:space="0" w:color="auto"/>
              <w:left w:val="single" w:sz="4" w:space="0" w:color="auto"/>
              <w:bottom w:val="single" w:sz="4" w:space="0" w:color="auto"/>
              <w:right w:val="single" w:sz="4" w:space="0" w:color="auto"/>
            </w:tcBorders>
            <w:vAlign w:val="center"/>
            <w:hideMark/>
          </w:tcPr>
          <w:p w14:paraId="08B72BB1" w14:textId="77777777" w:rsidR="009B6536" w:rsidRDefault="009B6536" w:rsidP="00840C71">
            <w:pPr>
              <w:pStyle w:val="VnbanCcchu"/>
              <w:spacing w:before="60" w:after="60"/>
              <w:jc w:val="center"/>
              <w:rPr>
                <w:iCs/>
                <w:kern w:val="28"/>
                <w:sz w:val="26"/>
                <w:szCs w:val="26"/>
                <w:lang w:val="vi-VN"/>
              </w:rPr>
            </w:pPr>
            <w:r>
              <w:rPr>
                <w:color w:val="000000"/>
                <w:sz w:val="26"/>
                <w:szCs w:val="26"/>
                <w:shd w:val="clear" w:color="auto" w:fill="FFFFFF"/>
                <w:lang w:val="nl-NL"/>
              </w:rPr>
              <w:t>16/3/2012</w:t>
            </w:r>
          </w:p>
        </w:tc>
        <w:tc>
          <w:tcPr>
            <w:tcW w:w="1401" w:type="dxa"/>
            <w:tcBorders>
              <w:top w:val="single" w:sz="4" w:space="0" w:color="auto"/>
              <w:left w:val="single" w:sz="4" w:space="0" w:color="auto"/>
              <w:bottom w:val="single" w:sz="4" w:space="0" w:color="auto"/>
              <w:right w:val="single" w:sz="4" w:space="0" w:color="auto"/>
            </w:tcBorders>
            <w:vAlign w:val="center"/>
          </w:tcPr>
          <w:p w14:paraId="7613D46D" w14:textId="77777777" w:rsidR="009B6536" w:rsidRDefault="009B6536" w:rsidP="00840C71">
            <w:pPr>
              <w:pStyle w:val="VnbanCcchu"/>
              <w:spacing w:before="60" w:after="60"/>
              <w:jc w:val="center"/>
              <w:rPr>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71C96377" w14:textId="77777777" w:rsidR="009B6536" w:rsidRDefault="009B6536" w:rsidP="00840C71">
            <w:pPr>
              <w:pStyle w:val="VnbanCcchu"/>
              <w:spacing w:before="60" w:after="60"/>
              <w:jc w:val="center"/>
              <w:rPr>
                <w:sz w:val="26"/>
                <w:szCs w:val="26"/>
                <w:lang w:val="vi-VN"/>
              </w:rPr>
            </w:pPr>
          </w:p>
        </w:tc>
      </w:tr>
      <w:tr w:rsidR="009B6536" w14:paraId="3AF84A4A"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66A6C3CD" w14:textId="77777777" w:rsidR="009B6536" w:rsidRDefault="009B6536" w:rsidP="00840C71">
            <w:pPr>
              <w:pStyle w:val="VnbanCcchu"/>
              <w:spacing w:before="60" w:after="60"/>
              <w:jc w:val="center"/>
              <w:rPr>
                <w:sz w:val="26"/>
                <w:szCs w:val="26"/>
              </w:rPr>
            </w:pPr>
            <w:r>
              <w:rPr>
                <w:sz w:val="26"/>
                <w:szCs w:val="26"/>
              </w:rPr>
              <w:t>3.3</w:t>
            </w:r>
          </w:p>
        </w:tc>
        <w:tc>
          <w:tcPr>
            <w:tcW w:w="1521" w:type="dxa"/>
            <w:tcBorders>
              <w:top w:val="single" w:sz="4" w:space="0" w:color="auto"/>
              <w:left w:val="single" w:sz="4" w:space="0" w:color="auto"/>
              <w:bottom w:val="single" w:sz="4" w:space="0" w:color="auto"/>
              <w:right w:val="single" w:sz="4" w:space="0" w:color="auto"/>
            </w:tcBorders>
            <w:vAlign w:val="center"/>
            <w:hideMark/>
          </w:tcPr>
          <w:p w14:paraId="26B26EA2" w14:textId="77777777" w:rsidR="009B6536" w:rsidRDefault="009B6536" w:rsidP="00840C71">
            <w:pPr>
              <w:pStyle w:val="VnbanCcchu"/>
              <w:spacing w:before="60" w:after="60"/>
              <w:jc w:val="center"/>
              <w:rPr>
                <w:iCs/>
                <w:kern w:val="28"/>
                <w:sz w:val="26"/>
                <w:szCs w:val="26"/>
                <w:lang w:val="vi-VN"/>
              </w:rPr>
            </w:pPr>
            <w:r>
              <w:rPr>
                <w:color w:val="000000"/>
                <w:sz w:val="26"/>
                <w:szCs w:val="26"/>
                <w:shd w:val="clear" w:color="auto" w:fill="FFFFFF"/>
                <w:lang w:val="nl-NL"/>
              </w:rPr>
              <w:t>Thông tư</w:t>
            </w:r>
          </w:p>
        </w:tc>
        <w:tc>
          <w:tcPr>
            <w:tcW w:w="2309" w:type="dxa"/>
            <w:tcBorders>
              <w:top w:val="single" w:sz="4" w:space="0" w:color="auto"/>
              <w:left w:val="single" w:sz="4" w:space="0" w:color="auto"/>
              <w:bottom w:val="single" w:sz="4" w:space="0" w:color="auto"/>
              <w:right w:val="single" w:sz="4" w:space="0" w:color="auto"/>
            </w:tcBorders>
            <w:vAlign w:val="center"/>
            <w:hideMark/>
          </w:tcPr>
          <w:p w14:paraId="264B0A8E" w14:textId="77777777" w:rsidR="009B6536" w:rsidRDefault="009B6536" w:rsidP="00840C71">
            <w:pPr>
              <w:pStyle w:val="VnbanCcchu"/>
              <w:spacing w:before="60" w:after="60"/>
              <w:jc w:val="center"/>
              <w:rPr>
                <w:iCs/>
                <w:kern w:val="28"/>
                <w:sz w:val="26"/>
                <w:szCs w:val="26"/>
                <w:lang w:val="vi-VN"/>
              </w:rPr>
            </w:pPr>
            <w:r>
              <w:rPr>
                <w:color w:val="000000"/>
                <w:sz w:val="26"/>
                <w:szCs w:val="26"/>
                <w:shd w:val="clear" w:color="auto" w:fill="FFFFFF"/>
                <w:lang w:val="nl-NL"/>
              </w:rPr>
              <w:t>02/2015/TT-BTC</w:t>
            </w:r>
          </w:p>
        </w:tc>
        <w:tc>
          <w:tcPr>
            <w:tcW w:w="4635" w:type="dxa"/>
            <w:tcBorders>
              <w:top w:val="single" w:sz="4" w:space="0" w:color="auto"/>
              <w:left w:val="single" w:sz="4" w:space="0" w:color="auto"/>
              <w:bottom w:val="single" w:sz="4" w:space="0" w:color="auto"/>
              <w:right w:val="single" w:sz="4" w:space="0" w:color="auto"/>
            </w:tcBorders>
            <w:vAlign w:val="center"/>
            <w:hideMark/>
          </w:tcPr>
          <w:p w14:paraId="27E0AAED" w14:textId="77777777" w:rsidR="009B6536" w:rsidRDefault="009B6536" w:rsidP="00840C71">
            <w:pPr>
              <w:pStyle w:val="VnbanCcchu"/>
              <w:spacing w:before="60" w:after="60"/>
              <w:jc w:val="both"/>
              <w:rPr>
                <w:iCs/>
                <w:kern w:val="28"/>
                <w:sz w:val="26"/>
                <w:szCs w:val="26"/>
                <w:lang w:val="vi-VN"/>
              </w:rPr>
            </w:pPr>
            <w:r>
              <w:rPr>
                <w:color w:val="000000"/>
                <w:sz w:val="26"/>
                <w:szCs w:val="26"/>
                <w:shd w:val="clear" w:color="auto" w:fill="FFFFFF"/>
                <w:lang w:val="nl-NL"/>
              </w:rPr>
              <w:t>Sửa đổi, bổ sung  Thông tư số 48/2012/TT-BTC</w:t>
            </w:r>
          </w:p>
        </w:tc>
        <w:tc>
          <w:tcPr>
            <w:tcW w:w="1635" w:type="dxa"/>
            <w:tcBorders>
              <w:top w:val="single" w:sz="4" w:space="0" w:color="auto"/>
              <w:left w:val="single" w:sz="4" w:space="0" w:color="auto"/>
              <w:bottom w:val="single" w:sz="4" w:space="0" w:color="auto"/>
              <w:right w:val="single" w:sz="4" w:space="0" w:color="auto"/>
            </w:tcBorders>
            <w:vAlign w:val="center"/>
            <w:hideMark/>
          </w:tcPr>
          <w:p w14:paraId="710A088E" w14:textId="77777777" w:rsidR="009B6536" w:rsidRDefault="009B6536" w:rsidP="00840C71">
            <w:pPr>
              <w:pStyle w:val="VnbanCcchu"/>
              <w:spacing w:before="60" w:after="60"/>
              <w:jc w:val="center"/>
              <w:rPr>
                <w:sz w:val="26"/>
                <w:szCs w:val="26"/>
                <w:lang w:val="vi-VN"/>
              </w:rPr>
            </w:pPr>
            <w:r>
              <w:rPr>
                <w:color w:val="000000"/>
                <w:sz w:val="26"/>
                <w:szCs w:val="26"/>
                <w:shd w:val="clear" w:color="auto" w:fill="FFFFFF"/>
                <w:lang w:val="nl-NL"/>
              </w:rPr>
              <w:t>Bộ Tài chính</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8F73436" w14:textId="77777777" w:rsidR="009B6536" w:rsidRDefault="009B6536" w:rsidP="00840C71">
            <w:pPr>
              <w:pStyle w:val="VnbanCcchu"/>
              <w:spacing w:before="60" w:after="60"/>
              <w:jc w:val="center"/>
              <w:rPr>
                <w:iCs/>
                <w:kern w:val="28"/>
                <w:sz w:val="26"/>
                <w:szCs w:val="26"/>
                <w:lang w:val="vi-VN"/>
              </w:rPr>
            </w:pPr>
            <w:r>
              <w:rPr>
                <w:color w:val="000000"/>
                <w:sz w:val="26"/>
                <w:szCs w:val="26"/>
                <w:shd w:val="clear" w:color="auto" w:fill="FFFFFF"/>
                <w:lang w:val="nl-NL"/>
              </w:rPr>
              <w:t>05/01/2015</w:t>
            </w:r>
          </w:p>
        </w:tc>
        <w:tc>
          <w:tcPr>
            <w:tcW w:w="1401" w:type="dxa"/>
            <w:tcBorders>
              <w:top w:val="single" w:sz="4" w:space="0" w:color="auto"/>
              <w:left w:val="single" w:sz="4" w:space="0" w:color="auto"/>
              <w:bottom w:val="single" w:sz="4" w:space="0" w:color="auto"/>
              <w:right w:val="single" w:sz="4" w:space="0" w:color="auto"/>
            </w:tcBorders>
            <w:vAlign w:val="center"/>
          </w:tcPr>
          <w:p w14:paraId="2E9AC293" w14:textId="77777777" w:rsidR="009B6536" w:rsidRDefault="009B6536" w:rsidP="00840C71">
            <w:pPr>
              <w:pStyle w:val="VnbanCcchu"/>
              <w:spacing w:before="60" w:after="60"/>
              <w:jc w:val="center"/>
              <w:rPr>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02275BC5" w14:textId="77777777" w:rsidR="009B6536" w:rsidRDefault="009B6536" w:rsidP="00840C71">
            <w:pPr>
              <w:pStyle w:val="VnbanCcchu"/>
              <w:spacing w:before="60" w:after="60"/>
              <w:jc w:val="center"/>
              <w:rPr>
                <w:sz w:val="26"/>
                <w:szCs w:val="26"/>
                <w:lang w:val="vi-VN"/>
              </w:rPr>
            </w:pPr>
          </w:p>
        </w:tc>
      </w:tr>
      <w:tr w:rsidR="009B6536" w14:paraId="0BF4337D"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6246DBCA" w14:textId="77777777" w:rsidR="009B6536" w:rsidRDefault="009B6536" w:rsidP="00840C71">
            <w:pPr>
              <w:pStyle w:val="VnbanCcchu"/>
              <w:spacing w:before="60" w:after="60"/>
              <w:jc w:val="center"/>
              <w:rPr>
                <w:sz w:val="26"/>
                <w:szCs w:val="26"/>
              </w:rPr>
            </w:pPr>
            <w:r>
              <w:rPr>
                <w:sz w:val="26"/>
                <w:szCs w:val="26"/>
              </w:rPr>
              <w:t>4</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36ABC3C" w14:textId="77777777" w:rsidR="009B6536" w:rsidRDefault="009B6536" w:rsidP="00840C71">
            <w:pPr>
              <w:pStyle w:val="VnbanCcchu"/>
              <w:spacing w:before="60" w:after="60"/>
              <w:jc w:val="center"/>
              <w:rPr>
                <w:iCs/>
                <w:kern w:val="28"/>
                <w:sz w:val="26"/>
                <w:szCs w:val="26"/>
                <w:lang w:val="vi-VN"/>
              </w:rPr>
            </w:pPr>
            <w:r>
              <w:rPr>
                <w:kern w:val="28"/>
                <w:sz w:val="26"/>
                <w:szCs w:val="26"/>
                <w:lang w:val="vi-VN"/>
              </w:rPr>
              <w:t>Luật</w:t>
            </w:r>
          </w:p>
        </w:tc>
        <w:tc>
          <w:tcPr>
            <w:tcW w:w="2309" w:type="dxa"/>
            <w:tcBorders>
              <w:top w:val="single" w:sz="4" w:space="0" w:color="auto"/>
              <w:left w:val="single" w:sz="4" w:space="0" w:color="auto"/>
              <w:bottom w:val="single" w:sz="4" w:space="0" w:color="auto"/>
              <w:right w:val="single" w:sz="4" w:space="0" w:color="auto"/>
            </w:tcBorders>
            <w:vAlign w:val="center"/>
          </w:tcPr>
          <w:p w14:paraId="40C41A32" w14:textId="77777777" w:rsidR="009B6536" w:rsidRPr="004C4362" w:rsidRDefault="009B6536" w:rsidP="00840C71">
            <w:pPr>
              <w:pStyle w:val="VnbanCcchu"/>
              <w:spacing w:before="60" w:after="60"/>
              <w:jc w:val="center"/>
              <w:rPr>
                <w:iCs/>
                <w:kern w:val="28"/>
                <w:sz w:val="26"/>
                <w:szCs w:val="26"/>
              </w:rPr>
            </w:pPr>
            <w:r>
              <w:rPr>
                <w:iCs/>
                <w:kern w:val="28"/>
                <w:sz w:val="26"/>
                <w:szCs w:val="26"/>
              </w:rPr>
              <w:t>01/2016/QH14</w:t>
            </w:r>
          </w:p>
        </w:tc>
        <w:tc>
          <w:tcPr>
            <w:tcW w:w="4635" w:type="dxa"/>
            <w:tcBorders>
              <w:top w:val="single" w:sz="4" w:space="0" w:color="auto"/>
              <w:left w:val="single" w:sz="4" w:space="0" w:color="auto"/>
              <w:bottom w:val="single" w:sz="4" w:space="0" w:color="auto"/>
              <w:right w:val="single" w:sz="4" w:space="0" w:color="auto"/>
            </w:tcBorders>
            <w:vAlign w:val="center"/>
            <w:hideMark/>
          </w:tcPr>
          <w:p w14:paraId="3E2DC62F" w14:textId="77777777" w:rsidR="009B6536" w:rsidRDefault="009B6536" w:rsidP="00840C71">
            <w:pPr>
              <w:pStyle w:val="VnbanCcchu"/>
              <w:spacing w:before="60" w:after="60"/>
              <w:jc w:val="both"/>
              <w:rPr>
                <w:iCs/>
                <w:kern w:val="28"/>
                <w:sz w:val="26"/>
                <w:szCs w:val="26"/>
                <w:lang w:val="vi-VN"/>
              </w:rPr>
            </w:pPr>
            <w:r>
              <w:rPr>
                <w:kern w:val="28"/>
                <w:sz w:val="26"/>
                <w:szCs w:val="26"/>
                <w:lang w:val="vi-VN"/>
              </w:rPr>
              <w:t>Đấu giá tài sản năm 2017</w:t>
            </w:r>
          </w:p>
        </w:tc>
        <w:tc>
          <w:tcPr>
            <w:tcW w:w="1635" w:type="dxa"/>
            <w:tcBorders>
              <w:top w:val="single" w:sz="4" w:space="0" w:color="auto"/>
              <w:left w:val="single" w:sz="4" w:space="0" w:color="auto"/>
              <w:bottom w:val="single" w:sz="4" w:space="0" w:color="auto"/>
              <w:right w:val="single" w:sz="4" w:space="0" w:color="auto"/>
            </w:tcBorders>
            <w:vAlign w:val="center"/>
            <w:hideMark/>
          </w:tcPr>
          <w:p w14:paraId="7D18C0A1" w14:textId="77777777" w:rsidR="009B6536" w:rsidRDefault="009B6536" w:rsidP="00840C71">
            <w:pPr>
              <w:pStyle w:val="VnbanCcchu"/>
              <w:spacing w:before="60" w:after="60"/>
              <w:jc w:val="center"/>
              <w:rPr>
                <w:sz w:val="26"/>
                <w:szCs w:val="26"/>
                <w:lang w:val="vi-VN"/>
              </w:rPr>
            </w:pPr>
            <w:r>
              <w:rPr>
                <w:sz w:val="26"/>
                <w:szCs w:val="26"/>
              </w:rPr>
              <w:t>Quốc hội</w:t>
            </w:r>
          </w:p>
        </w:tc>
        <w:tc>
          <w:tcPr>
            <w:tcW w:w="1401" w:type="dxa"/>
            <w:tcBorders>
              <w:top w:val="single" w:sz="4" w:space="0" w:color="auto"/>
              <w:left w:val="single" w:sz="4" w:space="0" w:color="auto"/>
              <w:bottom w:val="single" w:sz="4" w:space="0" w:color="auto"/>
              <w:right w:val="single" w:sz="4" w:space="0" w:color="auto"/>
            </w:tcBorders>
            <w:vAlign w:val="center"/>
          </w:tcPr>
          <w:p w14:paraId="39A2CC3C" w14:textId="77777777" w:rsidR="009B6536" w:rsidRPr="004C4362" w:rsidRDefault="009B6536" w:rsidP="00840C71">
            <w:pPr>
              <w:pStyle w:val="VnbanCcchu"/>
              <w:spacing w:before="60" w:after="60"/>
              <w:jc w:val="center"/>
              <w:rPr>
                <w:iCs/>
                <w:kern w:val="28"/>
                <w:sz w:val="26"/>
                <w:szCs w:val="26"/>
              </w:rPr>
            </w:pPr>
            <w:r>
              <w:rPr>
                <w:iCs/>
                <w:kern w:val="28"/>
                <w:sz w:val="26"/>
                <w:szCs w:val="26"/>
              </w:rPr>
              <w:t>17/11/2016</w:t>
            </w:r>
          </w:p>
        </w:tc>
        <w:tc>
          <w:tcPr>
            <w:tcW w:w="1401" w:type="dxa"/>
            <w:tcBorders>
              <w:top w:val="single" w:sz="4" w:space="0" w:color="auto"/>
              <w:left w:val="single" w:sz="4" w:space="0" w:color="auto"/>
              <w:bottom w:val="single" w:sz="4" w:space="0" w:color="auto"/>
              <w:right w:val="single" w:sz="4" w:space="0" w:color="auto"/>
            </w:tcBorders>
            <w:vAlign w:val="center"/>
            <w:hideMark/>
          </w:tcPr>
          <w:p w14:paraId="3581FB6E" w14:textId="77777777" w:rsidR="009B6536" w:rsidRDefault="009B6536" w:rsidP="00840C71">
            <w:pPr>
              <w:pStyle w:val="VnbanCcchu"/>
              <w:spacing w:before="60" w:after="60"/>
              <w:jc w:val="center"/>
              <w:rPr>
                <w:sz w:val="26"/>
                <w:szCs w:val="26"/>
                <w:lang w:val="vi-VN"/>
              </w:rPr>
            </w:pPr>
            <w:r>
              <w:rPr>
                <w:kern w:val="28"/>
                <w:sz w:val="26"/>
                <w:szCs w:val="26"/>
                <w:lang w:val="vi-VN"/>
              </w:rPr>
              <w:t>01/7/2017</w:t>
            </w:r>
          </w:p>
        </w:tc>
        <w:tc>
          <w:tcPr>
            <w:tcW w:w="1401" w:type="dxa"/>
            <w:tcBorders>
              <w:top w:val="single" w:sz="4" w:space="0" w:color="auto"/>
              <w:left w:val="single" w:sz="4" w:space="0" w:color="auto"/>
              <w:bottom w:val="single" w:sz="4" w:space="0" w:color="auto"/>
              <w:right w:val="single" w:sz="4" w:space="0" w:color="auto"/>
            </w:tcBorders>
            <w:vAlign w:val="center"/>
          </w:tcPr>
          <w:p w14:paraId="56977870" w14:textId="77777777" w:rsidR="009B6536" w:rsidRDefault="009B6536" w:rsidP="00840C71">
            <w:pPr>
              <w:pStyle w:val="VnbanCcchu"/>
              <w:spacing w:before="60" w:after="60"/>
              <w:jc w:val="center"/>
              <w:rPr>
                <w:sz w:val="26"/>
                <w:szCs w:val="26"/>
                <w:lang w:val="vi-VN"/>
              </w:rPr>
            </w:pPr>
          </w:p>
        </w:tc>
      </w:tr>
      <w:tr w:rsidR="009B6536" w14:paraId="5476FBE7"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3267EADF" w14:textId="77777777" w:rsidR="009B6536" w:rsidRDefault="009B6536" w:rsidP="00840C71">
            <w:pPr>
              <w:pStyle w:val="VnbanCcchu"/>
              <w:spacing w:before="60" w:after="60"/>
              <w:jc w:val="center"/>
              <w:rPr>
                <w:sz w:val="26"/>
                <w:szCs w:val="26"/>
              </w:rPr>
            </w:pPr>
            <w:r>
              <w:rPr>
                <w:sz w:val="26"/>
                <w:szCs w:val="26"/>
              </w:rPr>
              <w:lastRenderedPageBreak/>
              <w:t>4.1</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7AA4A25" w14:textId="77777777" w:rsidR="009B6536" w:rsidRDefault="009B6536" w:rsidP="00840C71">
            <w:pPr>
              <w:pStyle w:val="VnbanCcchu"/>
              <w:spacing w:before="60" w:after="60"/>
              <w:jc w:val="center"/>
              <w:rPr>
                <w:kern w:val="28"/>
                <w:sz w:val="26"/>
                <w:szCs w:val="26"/>
                <w:lang w:val="vi-VN"/>
              </w:rPr>
            </w:pPr>
            <w:r>
              <w:rPr>
                <w:iCs/>
                <w:kern w:val="28"/>
                <w:sz w:val="26"/>
                <w:szCs w:val="26"/>
                <w:lang w:val="vi-VN"/>
              </w:rPr>
              <w:t>Nghị định</w:t>
            </w:r>
          </w:p>
        </w:tc>
        <w:tc>
          <w:tcPr>
            <w:tcW w:w="2309" w:type="dxa"/>
            <w:tcBorders>
              <w:top w:val="single" w:sz="4" w:space="0" w:color="auto"/>
              <w:left w:val="single" w:sz="4" w:space="0" w:color="auto"/>
              <w:bottom w:val="single" w:sz="4" w:space="0" w:color="auto"/>
              <w:right w:val="single" w:sz="4" w:space="0" w:color="auto"/>
            </w:tcBorders>
            <w:vAlign w:val="center"/>
            <w:hideMark/>
          </w:tcPr>
          <w:p w14:paraId="3AEB652D" w14:textId="77777777" w:rsidR="009B6536" w:rsidRDefault="009B6536" w:rsidP="00840C71">
            <w:pPr>
              <w:pStyle w:val="VnbanCcchu"/>
              <w:spacing w:before="60" w:after="60"/>
              <w:jc w:val="center"/>
              <w:rPr>
                <w:iCs/>
                <w:kern w:val="28"/>
                <w:sz w:val="26"/>
                <w:szCs w:val="26"/>
                <w:lang w:val="vi-VN"/>
              </w:rPr>
            </w:pPr>
            <w:r>
              <w:rPr>
                <w:kern w:val="28"/>
                <w:sz w:val="26"/>
                <w:szCs w:val="26"/>
                <w:lang w:val="vi-VN"/>
              </w:rPr>
              <w:t>62/2017/NĐ-CP</w:t>
            </w:r>
          </w:p>
        </w:tc>
        <w:tc>
          <w:tcPr>
            <w:tcW w:w="4635" w:type="dxa"/>
            <w:tcBorders>
              <w:top w:val="single" w:sz="4" w:space="0" w:color="auto"/>
              <w:left w:val="single" w:sz="4" w:space="0" w:color="auto"/>
              <w:bottom w:val="single" w:sz="4" w:space="0" w:color="auto"/>
              <w:right w:val="single" w:sz="4" w:space="0" w:color="auto"/>
            </w:tcBorders>
            <w:vAlign w:val="center"/>
            <w:hideMark/>
          </w:tcPr>
          <w:p w14:paraId="73955339" w14:textId="77777777" w:rsidR="009B6536" w:rsidRDefault="009B6536" w:rsidP="00840C71">
            <w:pPr>
              <w:pStyle w:val="VnbanCcchu"/>
              <w:spacing w:before="60" w:after="60"/>
              <w:jc w:val="both"/>
              <w:rPr>
                <w:kern w:val="28"/>
                <w:sz w:val="26"/>
                <w:szCs w:val="26"/>
                <w:lang w:val="vi-VN"/>
              </w:rPr>
            </w:pPr>
            <w:r>
              <w:rPr>
                <w:iCs/>
                <w:kern w:val="28"/>
                <w:sz w:val="26"/>
                <w:szCs w:val="26"/>
                <w:lang w:val="vi-VN"/>
              </w:rPr>
              <w:t>Quy định chi tiết một số điều về biện pháp thi hành Luật đấu giá tài sản</w:t>
            </w:r>
          </w:p>
        </w:tc>
        <w:tc>
          <w:tcPr>
            <w:tcW w:w="1635" w:type="dxa"/>
            <w:tcBorders>
              <w:top w:val="single" w:sz="4" w:space="0" w:color="auto"/>
              <w:left w:val="single" w:sz="4" w:space="0" w:color="auto"/>
              <w:bottom w:val="single" w:sz="4" w:space="0" w:color="auto"/>
              <w:right w:val="single" w:sz="4" w:space="0" w:color="auto"/>
            </w:tcBorders>
            <w:vAlign w:val="center"/>
            <w:hideMark/>
          </w:tcPr>
          <w:p w14:paraId="42A6B6C8" w14:textId="77777777" w:rsidR="009B6536" w:rsidRDefault="009B6536" w:rsidP="00840C71">
            <w:pPr>
              <w:pStyle w:val="VnbanCcchu"/>
              <w:spacing w:before="60" w:after="60"/>
              <w:jc w:val="center"/>
              <w:rPr>
                <w:sz w:val="26"/>
                <w:szCs w:val="26"/>
                <w:lang w:val="vi-VN"/>
              </w:rPr>
            </w:pPr>
            <w:r>
              <w:rPr>
                <w:kern w:val="28"/>
                <w:sz w:val="26"/>
                <w:szCs w:val="26"/>
                <w:lang w:val="vi-VN"/>
              </w:rPr>
              <w:t>Chính phủ</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0BEE0EA" w14:textId="77777777" w:rsidR="009B6536" w:rsidRDefault="009B6536" w:rsidP="00840C71">
            <w:pPr>
              <w:pStyle w:val="VnbanCcchu"/>
              <w:spacing w:before="60" w:after="60"/>
              <w:jc w:val="center"/>
              <w:rPr>
                <w:iCs/>
                <w:kern w:val="28"/>
                <w:sz w:val="26"/>
                <w:szCs w:val="26"/>
                <w:lang w:val="vi-VN"/>
              </w:rPr>
            </w:pPr>
            <w:r>
              <w:rPr>
                <w:iCs/>
                <w:kern w:val="28"/>
                <w:sz w:val="26"/>
                <w:szCs w:val="26"/>
                <w:lang w:val="vi-VN"/>
              </w:rPr>
              <w:t>16/05/2017</w:t>
            </w:r>
          </w:p>
        </w:tc>
        <w:tc>
          <w:tcPr>
            <w:tcW w:w="1401" w:type="dxa"/>
            <w:tcBorders>
              <w:top w:val="single" w:sz="4" w:space="0" w:color="auto"/>
              <w:left w:val="single" w:sz="4" w:space="0" w:color="auto"/>
              <w:bottom w:val="single" w:sz="4" w:space="0" w:color="auto"/>
              <w:right w:val="single" w:sz="4" w:space="0" w:color="auto"/>
            </w:tcBorders>
            <w:vAlign w:val="center"/>
          </w:tcPr>
          <w:p w14:paraId="05C724B6" w14:textId="77777777" w:rsidR="009B6536" w:rsidRDefault="009B6536" w:rsidP="00840C71">
            <w:pPr>
              <w:pStyle w:val="VnbanCcchu"/>
              <w:spacing w:before="60" w:after="60"/>
              <w:jc w:val="center"/>
              <w:rPr>
                <w:kern w:val="28"/>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43D81A55" w14:textId="77777777" w:rsidR="009B6536" w:rsidRDefault="009B6536" w:rsidP="00840C71">
            <w:pPr>
              <w:pStyle w:val="VnbanCcchu"/>
              <w:spacing w:before="60" w:after="60"/>
              <w:jc w:val="center"/>
              <w:rPr>
                <w:sz w:val="26"/>
                <w:szCs w:val="26"/>
                <w:lang w:val="vi-VN"/>
              </w:rPr>
            </w:pPr>
          </w:p>
        </w:tc>
      </w:tr>
      <w:tr w:rsidR="009B6536" w14:paraId="46110471"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73AAC2A1" w14:textId="77777777" w:rsidR="009B6536" w:rsidRDefault="009B6536" w:rsidP="00840C71">
            <w:pPr>
              <w:pStyle w:val="VnbanCcchu"/>
              <w:spacing w:before="60" w:after="60"/>
              <w:jc w:val="center"/>
              <w:rPr>
                <w:sz w:val="26"/>
                <w:szCs w:val="26"/>
              </w:rPr>
            </w:pPr>
            <w:r>
              <w:rPr>
                <w:sz w:val="26"/>
                <w:szCs w:val="26"/>
              </w:rPr>
              <w:t>4.2</w:t>
            </w:r>
          </w:p>
        </w:tc>
        <w:tc>
          <w:tcPr>
            <w:tcW w:w="1521" w:type="dxa"/>
            <w:tcBorders>
              <w:top w:val="single" w:sz="4" w:space="0" w:color="auto"/>
              <w:left w:val="single" w:sz="4" w:space="0" w:color="auto"/>
              <w:bottom w:val="single" w:sz="4" w:space="0" w:color="auto"/>
              <w:right w:val="single" w:sz="4" w:space="0" w:color="auto"/>
            </w:tcBorders>
            <w:vAlign w:val="center"/>
            <w:hideMark/>
          </w:tcPr>
          <w:p w14:paraId="78F98209" w14:textId="77777777" w:rsidR="009B6536" w:rsidRDefault="009B6536" w:rsidP="00840C71">
            <w:pPr>
              <w:pStyle w:val="VnbanCcchu"/>
              <w:spacing w:before="60" w:after="60"/>
              <w:jc w:val="center"/>
              <w:rPr>
                <w:kern w:val="28"/>
                <w:sz w:val="26"/>
                <w:szCs w:val="26"/>
                <w:lang w:val="vi-VN"/>
              </w:rPr>
            </w:pPr>
            <w:r>
              <w:rPr>
                <w:sz w:val="26"/>
                <w:szCs w:val="26"/>
                <w:lang w:val="vi-VN"/>
              </w:rPr>
              <w:t>Thông tư</w:t>
            </w:r>
          </w:p>
        </w:tc>
        <w:tc>
          <w:tcPr>
            <w:tcW w:w="2309" w:type="dxa"/>
            <w:tcBorders>
              <w:top w:val="single" w:sz="4" w:space="0" w:color="auto"/>
              <w:left w:val="single" w:sz="4" w:space="0" w:color="auto"/>
              <w:bottom w:val="single" w:sz="4" w:space="0" w:color="auto"/>
              <w:right w:val="single" w:sz="4" w:space="0" w:color="auto"/>
            </w:tcBorders>
            <w:vAlign w:val="center"/>
            <w:hideMark/>
          </w:tcPr>
          <w:p w14:paraId="16FE94AC" w14:textId="77777777" w:rsidR="009B6536" w:rsidRDefault="009B6536" w:rsidP="00840C71">
            <w:pPr>
              <w:pStyle w:val="VnbanCcchu"/>
              <w:spacing w:before="60" w:after="60"/>
              <w:jc w:val="center"/>
              <w:rPr>
                <w:iCs/>
                <w:kern w:val="28"/>
                <w:sz w:val="26"/>
                <w:szCs w:val="26"/>
                <w:lang w:val="vi-VN"/>
              </w:rPr>
            </w:pPr>
            <w:r>
              <w:rPr>
                <w:sz w:val="26"/>
                <w:szCs w:val="26"/>
                <w:lang w:val="vi-VN"/>
              </w:rPr>
              <w:t>45/2017/TT-BTC</w:t>
            </w:r>
          </w:p>
        </w:tc>
        <w:tc>
          <w:tcPr>
            <w:tcW w:w="4635" w:type="dxa"/>
            <w:tcBorders>
              <w:top w:val="single" w:sz="4" w:space="0" w:color="auto"/>
              <w:left w:val="single" w:sz="4" w:space="0" w:color="auto"/>
              <w:bottom w:val="single" w:sz="4" w:space="0" w:color="auto"/>
              <w:right w:val="single" w:sz="4" w:space="0" w:color="auto"/>
            </w:tcBorders>
            <w:vAlign w:val="center"/>
            <w:hideMark/>
          </w:tcPr>
          <w:p w14:paraId="3F9A58A3" w14:textId="77777777" w:rsidR="009B6536" w:rsidRDefault="009B6536" w:rsidP="00840C71">
            <w:pPr>
              <w:pStyle w:val="VnbanCcchu"/>
              <w:spacing w:before="60" w:after="60"/>
              <w:jc w:val="both"/>
              <w:rPr>
                <w:kern w:val="28"/>
                <w:sz w:val="26"/>
                <w:szCs w:val="26"/>
                <w:lang w:val="vi-VN"/>
              </w:rPr>
            </w:pPr>
            <w:r>
              <w:rPr>
                <w:sz w:val="26"/>
                <w:szCs w:val="26"/>
                <w:lang w:val="vi-VN"/>
              </w:rPr>
              <w:t>Quy định khung thù lao dịch vụ đấu giá tài sản theo quy định tại Luật đấu giá tài sản</w:t>
            </w:r>
          </w:p>
        </w:tc>
        <w:tc>
          <w:tcPr>
            <w:tcW w:w="1635" w:type="dxa"/>
            <w:tcBorders>
              <w:top w:val="single" w:sz="4" w:space="0" w:color="auto"/>
              <w:left w:val="single" w:sz="4" w:space="0" w:color="auto"/>
              <w:bottom w:val="single" w:sz="4" w:space="0" w:color="auto"/>
              <w:right w:val="single" w:sz="4" w:space="0" w:color="auto"/>
            </w:tcBorders>
            <w:vAlign w:val="center"/>
            <w:hideMark/>
          </w:tcPr>
          <w:p w14:paraId="1F472A00" w14:textId="77777777" w:rsidR="009B6536" w:rsidRDefault="009B6536" w:rsidP="00840C71">
            <w:pPr>
              <w:pStyle w:val="VnbanCcchu"/>
              <w:spacing w:before="60" w:after="60"/>
              <w:jc w:val="center"/>
              <w:rPr>
                <w:sz w:val="26"/>
                <w:szCs w:val="26"/>
                <w:lang w:val="vi-VN"/>
              </w:rPr>
            </w:pPr>
            <w:r>
              <w:rPr>
                <w:sz w:val="26"/>
                <w:szCs w:val="26"/>
                <w:lang w:val="vi-VN"/>
              </w:rPr>
              <w:t>Bộ Tài chính</w:t>
            </w:r>
          </w:p>
        </w:tc>
        <w:tc>
          <w:tcPr>
            <w:tcW w:w="1401" w:type="dxa"/>
            <w:tcBorders>
              <w:top w:val="single" w:sz="4" w:space="0" w:color="auto"/>
              <w:left w:val="single" w:sz="4" w:space="0" w:color="auto"/>
              <w:bottom w:val="single" w:sz="4" w:space="0" w:color="auto"/>
              <w:right w:val="single" w:sz="4" w:space="0" w:color="auto"/>
            </w:tcBorders>
            <w:vAlign w:val="center"/>
            <w:hideMark/>
          </w:tcPr>
          <w:p w14:paraId="0823121A" w14:textId="77777777" w:rsidR="009B6536" w:rsidRDefault="009B6536" w:rsidP="00840C71">
            <w:pPr>
              <w:pStyle w:val="VnbanCcchu"/>
              <w:spacing w:before="60" w:after="60"/>
              <w:jc w:val="center"/>
              <w:rPr>
                <w:iCs/>
                <w:kern w:val="28"/>
                <w:sz w:val="26"/>
                <w:szCs w:val="26"/>
                <w:lang w:val="vi-VN"/>
              </w:rPr>
            </w:pPr>
            <w:r>
              <w:rPr>
                <w:sz w:val="26"/>
                <w:szCs w:val="26"/>
                <w:lang w:val="vi-VN"/>
              </w:rPr>
              <w:t>12/5/2017</w:t>
            </w:r>
          </w:p>
        </w:tc>
        <w:tc>
          <w:tcPr>
            <w:tcW w:w="1401" w:type="dxa"/>
            <w:tcBorders>
              <w:top w:val="single" w:sz="4" w:space="0" w:color="auto"/>
              <w:left w:val="single" w:sz="4" w:space="0" w:color="auto"/>
              <w:bottom w:val="single" w:sz="4" w:space="0" w:color="auto"/>
              <w:right w:val="single" w:sz="4" w:space="0" w:color="auto"/>
            </w:tcBorders>
            <w:vAlign w:val="center"/>
          </w:tcPr>
          <w:p w14:paraId="447A2997" w14:textId="77777777" w:rsidR="009B6536" w:rsidRDefault="009B6536" w:rsidP="00840C71">
            <w:pPr>
              <w:pStyle w:val="VnbanCcchu"/>
              <w:spacing w:before="60" w:after="60"/>
              <w:jc w:val="center"/>
              <w:rPr>
                <w:kern w:val="28"/>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1D9A5DE6" w14:textId="77777777" w:rsidR="009B6536" w:rsidRDefault="009B6536" w:rsidP="00840C71">
            <w:pPr>
              <w:pStyle w:val="VnbanCcchu"/>
              <w:spacing w:before="60" w:after="60"/>
              <w:jc w:val="center"/>
              <w:rPr>
                <w:sz w:val="26"/>
                <w:szCs w:val="26"/>
                <w:lang w:val="vi-VN"/>
              </w:rPr>
            </w:pPr>
          </w:p>
        </w:tc>
      </w:tr>
      <w:tr w:rsidR="009B6536" w14:paraId="3882E3E7"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15E42C42" w14:textId="77777777" w:rsidR="009B6536" w:rsidRDefault="009B6536" w:rsidP="00840C71">
            <w:pPr>
              <w:pStyle w:val="VnbanCcchu"/>
              <w:spacing w:before="60" w:after="60"/>
              <w:jc w:val="center"/>
              <w:rPr>
                <w:sz w:val="26"/>
                <w:szCs w:val="26"/>
              </w:rPr>
            </w:pPr>
            <w:r>
              <w:rPr>
                <w:sz w:val="26"/>
                <w:szCs w:val="26"/>
              </w:rPr>
              <w:t>4.3</w:t>
            </w:r>
          </w:p>
        </w:tc>
        <w:tc>
          <w:tcPr>
            <w:tcW w:w="1521" w:type="dxa"/>
            <w:tcBorders>
              <w:top w:val="single" w:sz="4" w:space="0" w:color="auto"/>
              <w:left w:val="single" w:sz="4" w:space="0" w:color="auto"/>
              <w:bottom w:val="single" w:sz="4" w:space="0" w:color="auto"/>
              <w:right w:val="single" w:sz="4" w:space="0" w:color="auto"/>
            </w:tcBorders>
            <w:vAlign w:val="center"/>
            <w:hideMark/>
          </w:tcPr>
          <w:p w14:paraId="6D82A535" w14:textId="77777777" w:rsidR="009B6536" w:rsidRDefault="009B6536" w:rsidP="00840C71">
            <w:pPr>
              <w:pStyle w:val="VnbanCcchu"/>
              <w:spacing w:before="60" w:after="60"/>
              <w:jc w:val="center"/>
              <w:rPr>
                <w:kern w:val="28"/>
                <w:sz w:val="26"/>
                <w:szCs w:val="26"/>
                <w:lang w:val="vi-VN"/>
              </w:rPr>
            </w:pPr>
            <w:r>
              <w:rPr>
                <w:sz w:val="26"/>
                <w:szCs w:val="26"/>
                <w:lang w:val="vi-VN"/>
              </w:rPr>
              <w:t>Thông tư</w:t>
            </w:r>
          </w:p>
        </w:tc>
        <w:tc>
          <w:tcPr>
            <w:tcW w:w="2309" w:type="dxa"/>
            <w:tcBorders>
              <w:top w:val="single" w:sz="4" w:space="0" w:color="auto"/>
              <w:left w:val="single" w:sz="4" w:space="0" w:color="auto"/>
              <w:bottom w:val="single" w:sz="4" w:space="0" w:color="auto"/>
              <w:right w:val="single" w:sz="4" w:space="0" w:color="auto"/>
            </w:tcBorders>
            <w:vAlign w:val="center"/>
            <w:hideMark/>
          </w:tcPr>
          <w:p w14:paraId="4808DC29" w14:textId="77777777" w:rsidR="009B6536" w:rsidRDefault="009B6536" w:rsidP="00840C71">
            <w:pPr>
              <w:pStyle w:val="VnbanCcchu"/>
              <w:spacing w:before="60" w:after="60"/>
              <w:jc w:val="center"/>
              <w:rPr>
                <w:iCs/>
                <w:kern w:val="28"/>
                <w:sz w:val="26"/>
                <w:szCs w:val="26"/>
                <w:lang w:val="vi-VN"/>
              </w:rPr>
            </w:pPr>
            <w:r>
              <w:rPr>
                <w:sz w:val="26"/>
                <w:szCs w:val="26"/>
                <w:lang w:val="vi-VN"/>
              </w:rPr>
              <w:t>48/2017/TT-BTC</w:t>
            </w:r>
          </w:p>
        </w:tc>
        <w:tc>
          <w:tcPr>
            <w:tcW w:w="4635" w:type="dxa"/>
            <w:tcBorders>
              <w:top w:val="single" w:sz="4" w:space="0" w:color="auto"/>
              <w:left w:val="single" w:sz="4" w:space="0" w:color="auto"/>
              <w:bottom w:val="single" w:sz="4" w:space="0" w:color="auto"/>
              <w:right w:val="single" w:sz="4" w:space="0" w:color="auto"/>
            </w:tcBorders>
            <w:vAlign w:val="center"/>
            <w:hideMark/>
          </w:tcPr>
          <w:p w14:paraId="16F2FF1E" w14:textId="77777777" w:rsidR="009B6536" w:rsidRDefault="009B6536" w:rsidP="00840C71">
            <w:pPr>
              <w:pStyle w:val="VnbanCcchu"/>
              <w:spacing w:before="60" w:after="60"/>
              <w:jc w:val="both"/>
              <w:rPr>
                <w:kern w:val="28"/>
                <w:sz w:val="26"/>
                <w:szCs w:val="26"/>
                <w:lang w:val="vi-VN"/>
              </w:rPr>
            </w:pPr>
            <w:r>
              <w:rPr>
                <w:sz w:val="26"/>
                <w:szCs w:val="26"/>
                <w:lang w:val="vi-VN"/>
              </w:rPr>
              <w:t>Quy định chế độ tài chính trong hoạt động đấu giá tài sản</w:t>
            </w:r>
          </w:p>
        </w:tc>
        <w:tc>
          <w:tcPr>
            <w:tcW w:w="1635" w:type="dxa"/>
            <w:tcBorders>
              <w:top w:val="single" w:sz="4" w:space="0" w:color="auto"/>
              <w:left w:val="single" w:sz="4" w:space="0" w:color="auto"/>
              <w:bottom w:val="single" w:sz="4" w:space="0" w:color="auto"/>
              <w:right w:val="single" w:sz="4" w:space="0" w:color="auto"/>
            </w:tcBorders>
            <w:vAlign w:val="center"/>
            <w:hideMark/>
          </w:tcPr>
          <w:p w14:paraId="0331DCCC" w14:textId="77777777" w:rsidR="009B6536" w:rsidRDefault="009B6536" w:rsidP="00840C71">
            <w:pPr>
              <w:pStyle w:val="VnbanCcchu"/>
              <w:spacing w:before="60" w:after="60"/>
              <w:jc w:val="center"/>
              <w:rPr>
                <w:sz w:val="26"/>
                <w:szCs w:val="26"/>
                <w:lang w:val="vi-VN"/>
              </w:rPr>
            </w:pPr>
            <w:r>
              <w:rPr>
                <w:sz w:val="26"/>
                <w:szCs w:val="26"/>
                <w:lang w:val="vi-VN"/>
              </w:rPr>
              <w:t>Bộ Tài chính</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AF028BF" w14:textId="77777777" w:rsidR="009B6536" w:rsidRDefault="009B6536" w:rsidP="00840C71">
            <w:pPr>
              <w:pStyle w:val="VnbanCcchu"/>
              <w:spacing w:before="60" w:after="60"/>
              <w:jc w:val="center"/>
              <w:rPr>
                <w:iCs/>
                <w:kern w:val="28"/>
                <w:sz w:val="26"/>
                <w:szCs w:val="26"/>
                <w:lang w:val="vi-VN"/>
              </w:rPr>
            </w:pPr>
            <w:r>
              <w:rPr>
                <w:sz w:val="26"/>
                <w:szCs w:val="26"/>
                <w:lang w:val="vi-VN"/>
              </w:rPr>
              <w:t>15/5/2017</w:t>
            </w:r>
          </w:p>
        </w:tc>
        <w:tc>
          <w:tcPr>
            <w:tcW w:w="1401" w:type="dxa"/>
            <w:tcBorders>
              <w:top w:val="single" w:sz="4" w:space="0" w:color="auto"/>
              <w:left w:val="single" w:sz="4" w:space="0" w:color="auto"/>
              <w:bottom w:val="single" w:sz="4" w:space="0" w:color="auto"/>
              <w:right w:val="single" w:sz="4" w:space="0" w:color="auto"/>
            </w:tcBorders>
            <w:vAlign w:val="center"/>
          </w:tcPr>
          <w:p w14:paraId="5A57E86D" w14:textId="77777777" w:rsidR="009B6536" w:rsidRDefault="009B6536" w:rsidP="00840C71">
            <w:pPr>
              <w:pStyle w:val="VnbanCcchu"/>
              <w:spacing w:before="60" w:after="60"/>
              <w:jc w:val="center"/>
              <w:rPr>
                <w:kern w:val="28"/>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797C818C" w14:textId="77777777" w:rsidR="009B6536" w:rsidRDefault="009B6536" w:rsidP="00840C71">
            <w:pPr>
              <w:pStyle w:val="VnbanCcchu"/>
              <w:spacing w:before="60" w:after="60"/>
              <w:jc w:val="center"/>
              <w:rPr>
                <w:sz w:val="26"/>
                <w:szCs w:val="26"/>
                <w:lang w:val="vi-VN"/>
              </w:rPr>
            </w:pPr>
          </w:p>
        </w:tc>
      </w:tr>
      <w:tr w:rsidR="009B6536" w14:paraId="22421C24"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106DDB21" w14:textId="77777777" w:rsidR="009B6536" w:rsidRDefault="009B6536" w:rsidP="00840C71">
            <w:pPr>
              <w:pStyle w:val="VnbanCcchu"/>
              <w:spacing w:before="60" w:after="60"/>
              <w:jc w:val="center"/>
              <w:rPr>
                <w:sz w:val="26"/>
                <w:szCs w:val="26"/>
              </w:rPr>
            </w:pPr>
            <w:r>
              <w:rPr>
                <w:sz w:val="26"/>
                <w:szCs w:val="26"/>
              </w:rPr>
              <w:t>5</w:t>
            </w:r>
          </w:p>
        </w:tc>
        <w:tc>
          <w:tcPr>
            <w:tcW w:w="1521" w:type="dxa"/>
            <w:tcBorders>
              <w:top w:val="single" w:sz="4" w:space="0" w:color="auto"/>
              <w:left w:val="single" w:sz="4" w:space="0" w:color="auto"/>
              <w:bottom w:val="single" w:sz="4" w:space="0" w:color="auto"/>
              <w:right w:val="single" w:sz="4" w:space="0" w:color="auto"/>
            </w:tcBorders>
            <w:vAlign w:val="center"/>
            <w:hideMark/>
          </w:tcPr>
          <w:p w14:paraId="617C3C08" w14:textId="77777777" w:rsidR="009B6536" w:rsidRDefault="009B6536" w:rsidP="00840C71">
            <w:pPr>
              <w:pStyle w:val="VnbanCcchu"/>
              <w:spacing w:before="60" w:after="60"/>
              <w:jc w:val="center"/>
              <w:rPr>
                <w:kern w:val="28"/>
                <w:sz w:val="26"/>
                <w:szCs w:val="26"/>
                <w:lang w:val="vi-VN"/>
              </w:rPr>
            </w:pPr>
            <w:r>
              <w:rPr>
                <w:kern w:val="28"/>
                <w:sz w:val="26"/>
                <w:szCs w:val="26"/>
                <w:lang w:val="vi-VN"/>
              </w:rPr>
              <w:t>Luật</w:t>
            </w:r>
          </w:p>
        </w:tc>
        <w:tc>
          <w:tcPr>
            <w:tcW w:w="2309" w:type="dxa"/>
            <w:tcBorders>
              <w:top w:val="single" w:sz="4" w:space="0" w:color="auto"/>
              <w:left w:val="single" w:sz="4" w:space="0" w:color="auto"/>
              <w:bottom w:val="single" w:sz="4" w:space="0" w:color="auto"/>
              <w:right w:val="single" w:sz="4" w:space="0" w:color="auto"/>
            </w:tcBorders>
            <w:vAlign w:val="center"/>
          </w:tcPr>
          <w:p w14:paraId="7617DDD6" w14:textId="77777777" w:rsidR="009B6536" w:rsidRPr="004C4362" w:rsidRDefault="009B6536" w:rsidP="00840C71">
            <w:pPr>
              <w:pStyle w:val="VnbanCcchu"/>
              <w:spacing w:before="60" w:after="60"/>
              <w:jc w:val="center"/>
              <w:rPr>
                <w:iCs/>
                <w:kern w:val="28"/>
                <w:sz w:val="26"/>
                <w:szCs w:val="26"/>
              </w:rPr>
            </w:pPr>
            <w:r>
              <w:rPr>
                <w:iCs/>
                <w:kern w:val="28"/>
                <w:sz w:val="26"/>
                <w:szCs w:val="26"/>
              </w:rPr>
              <w:t>45/2013/QH13</w:t>
            </w:r>
          </w:p>
        </w:tc>
        <w:tc>
          <w:tcPr>
            <w:tcW w:w="4635" w:type="dxa"/>
            <w:tcBorders>
              <w:top w:val="single" w:sz="4" w:space="0" w:color="auto"/>
              <w:left w:val="single" w:sz="4" w:space="0" w:color="auto"/>
              <w:bottom w:val="single" w:sz="4" w:space="0" w:color="auto"/>
              <w:right w:val="single" w:sz="4" w:space="0" w:color="auto"/>
            </w:tcBorders>
            <w:vAlign w:val="center"/>
            <w:hideMark/>
          </w:tcPr>
          <w:p w14:paraId="0CA66045" w14:textId="77777777" w:rsidR="009B6536" w:rsidRDefault="009B6536" w:rsidP="00840C71">
            <w:pPr>
              <w:pStyle w:val="VnbanCcchu"/>
              <w:spacing w:before="60" w:after="60"/>
              <w:jc w:val="both"/>
              <w:rPr>
                <w:kern w:val="28"/>
                <w:sz w:val="26"/>
                <w:szCs w:val="26"/>
                <w:lang w:val="vi-VN"/>
              </w:rPr>
            </w:pPr>
            <w:r>
              <w:rPr>
                <w:kern w:val="28"/>
                <w:sz w:val="26"/>
                <w:szCs w:val="26"/>
                <w:lang w:val="vi-VN"/>
              </w:rPr>
              <w:t>Đất đai năm 2013</w:t>
            </w:r>
          </w:p>
        </w:tc>
        <w:tc>
          <w:tcPr>
            <w:tcW w:w="1635" w:type="dxa"/>
            <w:tcBorders>
              <w:top w:val="single" w:sz="4" w:space="0" w:color="auto"/>
              <w:left w:val="single" w:sz="4" w:space="0" w:color="auto"/>
              <w:bottom w:val="single" w:sz="4" w:space="0" w:color="auto"/>
              <w:right w:val="single" w:sz="4" w:space="0" w:color="auto"/>
            </w:tcBorders>
            <w:vAlign w:val="center"/>
            <w:hideMark/>
          </w:tcPr>
          <w:p w14:paraId="65C7DE8D" w14:textId="77777777" w:rsidR="009B6536" w:rsidRDefault="009B6536" w:rsidP="00840C71">
            <w:pPr>
              <w:pStyle w:val="VnbanCcchu"/>
              <w:spacing w:before="60" w:after="60"/>
              <w:jc w:val="center"/>
              <w:rPr>
                <w:sz w:val="26"/>
                <w:szCs w:val="26"/>
                <w:lang w:val="vi-VN"/>
              </w:rPr>
            </w:pPr>
            <w:r>
              <w:rPr>
                <w:sz w:val="26"/>
                <w:szCs w:val="26"/>
              </w:rPr>
              <w:t>Quốc hội</w:t>
            </w:r>
          </w:p>
        </w:tc>
        <w:tc>
          <w:tcPr>
            <w:tcW w:w="1401" w:type="dxa"/>
            <w:tcBorders>
              <w:top w:val="single" w:sz="4" w:space="0" w:color="auto"/>
              <w:left w:val="single" w:sz="4" w:space="0" w:color="auto"/>
              <w:bottom w:val="single" w:sz="4" w:space="0" w:color="auto"/>
              <w:right w:val="single" w:sz="4" w:space="0" w:color="auto"/>
            </w:tcBorders>
            <w:vAlign w:val="center"/>
          </w:tcPr>
          <w:p w14:paraId="3FB1BCDC" w14:textId="77777777" w:rsidR="009B6536" w:rsidRPr="004C4362" w:rsidRDefault="009B6536" w:rsidP="00840C71">
            <w:pPr>
              <w:pStyle w:val="VnbanCcchu"/>
              <w:spacing w:before="60" w:after="60"/>
              <w:jc w:val="center"/>
              <w:rPr>
                <w:iCs/>
                <w:kern w:val="28"/>
                <w:sz w:val="26"/>
                <w:szCs w:val="26"/>
              </w:rPr>
            </w:pPr>
            <w:r>
              <w:rPr>
                <w:iCs/>
                <w:kern w:val="28"/>
                <w:sz w:val="26"/>
                <w:szCs w:val="26"/>
              </w:rPr>
              <w:t>29/11/2013</w:t>
            </w:r>
          </w:p>
        </w:tc>
        <w:tc>
          <w:tcPr>
            <w:tcW w:w="1401" w:type="dxa"/>
            <w:tcBorders>
              <w:top w:val="single" w:sz="4" w:space="0" w:color="auto"/>
              <w:left w:val="single" w:sz="4" w:space="0" w:color="auto"/>
              <w:bottom w:val="single" w:sz="4" w:space="0" w:color="auto"/>
              <w:right w:val="single" w:sz="4" w:space="0" w:color="auto"/>
            </w:tcBorders>
            <w:vAlign w:val="center"/>
          </w:tcPr>
          <w:p w14:paraId="20A72482" w14:textId="77777777" w:rsidR="009B6536" w:rsidRPr="0098137E" w:rsidRDefault="009B6536" w:rsidP="00840C71">
            <w:pPr>
              <w:pStyle w:val="VnbanCcchu"/>
              <w:spacing w:before="60" w:after="60"/>
              <w:jc w:val="center"/>
              <w:rPr>
                <w:kern w:val="28"/>
                <w:sz w:val="26"/>
                <w:szCs w:val="26"/>
              </w:rPr>
            </w:pPr>
            <w:r>
              <w:rPr>
                <w:kern w:val="28"/>
                <w:sz w:val="26"/>
                <w:szCs w:val="26"/>
              </w:rPr>
              <w:t>01/7/2014</w:t>
            </w:r>
          </w:p>
        </w:tc>
        <w:tc>
          <w:tcPr>
            <w:tcW w:w="1401" w:type="dxa"/>
            <w:tcBorders>
              <w:top w:val="single" w:sz="4" w:space="0" w:color="auto"/>
              <w:left w:val="single" w:sz="4" w:space="0" w:color="auto"/>
              <w:bottom w:val="single" w:sz="4" w:space="0" w:color="auto"/>
              <w:right w:val="single" w:sz="4" w:space="0" w:color="auto"/>
            </w:tcBorders>
            <w:vAlign w:val="center"/>
          </w:tcPr>
          <w:p w14:paraId="473047DF" w14:textId="77777777" w:rsidR="009B6536" w:rsidRDefault="009B6536" w:rsidP="00840C71">
            <w:pPr>
              <w:pStyle w:val="VnbanCcchu"/>
              <w:spacing w:before="60" w:after="60"/>
              <w:jc w:val="center"/>
              <w:rPr>
                <w:sz w:val="26"/>
                <w:szCs w:val="26"/>
                <w:lang w:val="vi-VN"/>
              </w:rPr>
            </w:pPr>
          </w:p>
        </w:tc>
      </w:tr>
      <w:tr w:rsidR="009B6536" w14:paraId="3676802A"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5D3E5AA8" w14:textId="77777777" w:rsidR="009B6536" w:rsidRDefault="009B6536" w:rsidP="00840C71">
            <w:pPr>
              <w:pStyle w:val="VnbanCcchu"/>
              <w:spacing w:before="60" w:after="60"/>
              <w:jc w:val="center"/>
              <w:rPr>
                <w:sz w:val="26"/>
                <w:szCs w:val="26"/>
              </w:rPr>
            </w:pPr>
            <w:r>
              <w:rPr>
                <w:sz w:val="26"/>
                <w:szCs w:val="26"/>
              </w:rPr>
              <w:t>5.1</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C28C71B" w14:textId="77777777" w:rsidR="009B6536" w:rsidRDefault="009B6536" w:rsidP="00840C71">
            <w:pPr>
              <w:pStyle w:val="VnbanCcchu"/>
              <w:spacing w:before="60" w:after="60"/>
              <w:jc w:val="center"/>
              <w:rPr>
                <w:kern w:val="28"/>
                <w:sz w:val="26"/>
                <w:szCs w:val="26"/>
                <w:lang w:val="vi-VN"/>
              </w:rPr>
            </w:pPr>
            <w:r>
              <w:rPr>
                <w:kern w:val="28"/>
                <w:sz w:val="26"/>
                <w:szCs w:val="26"/>
                <w:lang w:val="vi-VN"/>
              </w:rPr>
              <w:t>Nghị định</w:t>
            </w:r>
          </w:p>
        </w:tc>
        <w:tc>
          <w:tcPr>
            <w:tcW w:w="2309" w:type="dxa"/>
            <w:tcBorders>
              <w:top w:val="single" w:sz="4" w:space="0" w:color="auto"/>
              <w:left w:val="single" w:sz="4" w:space="0" w:color="auto"/>
              <w:bottom w:val="single" w:sz="4" w:space="0" w:color="auto"/>
              <w:right w:val="single" w:sz="4" w:space="0" w:color="auto"/>
            </w:tcBorders>
            <w:vAlign w:val="center"/>
            <w:hideMark/>
          </w:tcPr>
          <w:p w14:paraId="036B3C1E" w14:textId="77777777" w:rsidR="009B6536" w:rsidRDefault="009B6536" w:rsidP="00840C71">
            <w:pPr>
              <w:pStyle w:val="VnbanCcchu"/>
              <w:spacing w:before="60" w:after="60"/>
              <w:jc w:val="center"/>
              <w:rPr>
                <w:iCs/>
                <w:kern w:val="28"/>
                <w:sz w:val="26"/>
                <w:szCs w:val="26"/>
                <w:lang w:val="vi-VN"/>
              </w:rPr>
            </w:pPr>
            <w:r>
              <w:rPr>
                <w:kern w:val="28"/>
                <w:sz w:val="26"/>
                <w:szCs w:val="26"/>
                <w:lang w:val="vi-VN"/>
              </w:rPr>
              <w:t>43/2014/NĐ-CP</w:t>
            </w:r>
          </w:p>
        </w:tc>
        <w:tc>
          <w:tcPr>
            <w:tcW w:w="4635" w:type="dxa"/>
            <w:tcBorders>
              <w:top w:val="single" w:sz="4" w:space="0" w:color="auto"/>
              <w:left w:val="single" w:sz="4" w:space="0" w:color="auto"/>
              <w:bottom w:val="single" w:sz="4" w:space="0" w:color="auto"/>
              <w:right w:val="single" w:sz="4" w:space="0" w:color="auto"/>
            </w:tcBorders>
            <w:vAlign w:val="center"/>
            <w:hideMark/>
          </w:tcPr>
          <w:p w14:paraId="43EDEE31" w14:textId="77777777" w:rsidR="009B6536" w:rsidRDefault="009B6536" w:rsidP="00840C71">
            <w:pPr>
              <w:pStyle w:val="VnbanCcchu"/>
              <w:spacing w:before="60" w:after="60"/>
              <w:jc w:val="both"/>
              <w:rPr>
                <w:kern w:val="28"/>
                <w:sz w:val="26"/>
                <w:szCs w:val="26"/>
                <w:lang w:val="vi-VN"/>
              </w:rPr>
            </w:pPr>
            <w:r>
              <w:rPr>
                <w:kern w:val="28"/>
                <w:sz w:val="26"/>
                <w:szCs w:val="26"/>
                <w:lang w:val="vi-VN"/>
              </w:rPr>
              <w:t>Quy định chi tiết thi hành một số điều của Luật Đất đai</w:t>
            </w:r>
          </w:p>
        </w:tc>
        <w:tc>
          <w:tcPr>
            <w:tcW w:w="1635" w:type="dxa"/>
            <w:tcBorders>
              <w:top w:val="single" w:sz="4" w:space="0" w:color="auto"/>
              <w:left w:val="single" w:sz="4" w:space="0" w:color="auto"/>
              <w:bottom w:val="single" w:sz="4" w:space="0" w:color="auto"/>
              <w:right w:val="single" w:sz="4" w:space="0" w:color="auto"/>
            </w:tcBorders>
            <w:vAlign w:val="center"/>
            <w:hideMark/>
          </w:tcPr>
          <w:p w14:paraId="19D7967C" w14:textId="77777777" w:rsidR="009B6536" w:rsidRDefault="009B6536" w:rsidP="00840C71">
            <w:pPr>
              <w:pStyle w:val="VnbanCcchu"/>
              <w:spacing w:before="60" w:after="60"/>
              <w:jc w:val="center"/>
              <w:rPr>
                <w:sz w:val="26"/>
                <w:szCs w:val="26"/>
                <w:lang w:val="vi-VN"/>
              </w:rPr>
            </w:pPr>
            <w:r>
              <w:rPr>
                <w:kern w:val="28"/>
                <w:sz w:val="26"/>
                <w:szCs w:val="26"/>
                <w:lang w:val="vi-VN"/>
              </w:rPr>
              <w:t>Chính phủ</w:t>
            </w:r>
          </w:p>
        </w:tc>
        <w:tc>
          <w:tcPr>
            <w:tcW w:w="1401" w:type="dxa"/>
            <w:tcBorders>
              <w:top w:val="single" w:sz="4" w:space="0" w:color="auto"/>
              <w:left w:val="single" w:sz="4" w:space="0" w:color="auto"/>
              <w:bottom w:val="single" w:sz="4" w:space="0" w:color="auto"/>
              <w:right w:val="single" w:sz="4" w:space="0" w:color="auto"/>
            </w:tcBorders>
            <w:vAlign w:val="center"/>
            <w:hideMark/>
          </w:tcPr>
          <w:p w14:paraId="7EB4CDDD" w14:textId="77777777" w:rsidR="009B6536" w:rsidRDefault="009B6536" w:rsidP="00840C71">
            <w:pPr>
              <w:pStyle w:val="VnbanCcchu"/>
              <w:spacing w:before="60" w:after="60"/>
              <w:jc w:val="center"/>
              <w:rPr>
                <w:iCs/>
                <w:kern w:val="28"/>
                <w:sz w:val="26"/>
                <w:szCs w:val="26"/>
                <w:lang w:val="vi-VN"/>
              </w:rPr>
            </w:pPr>
            <w:r>
              <w:rPr>
                <w:kern w:val="28"/>
                <w:sz w:val="26"/>
                <w:szCs w:val="26"/>
                <w:lang w:val="vi-VN"/>
              </w:rPr>
              <w:t>15/5/2014</w:t>
            </w:r>
          </w:p>
        </w:tc>
        <w:tc>
          <w:tcPr>
            <w:tcW w:w="1401" w:type="dxa"/>
            <w:tcBorders>
              <w:top w:val="single" w:sz="4" w:space="0" w:color="auto"/>
              <w:left w:val="single" w:sz="4" w:space="0" w:color="auto"/>
              <w:bottom w:val="single" w:sz="4" w:space="0" w:color="auto"/>
              <w:right w:val="single" w:sz="4" w:space="0" w:color="auto"/>
            </w:tcBorders>
            <w:vAlign w:val="center"/>
          </w:tcPr>
          <w:p w14:paraId="794A87AD" w14:textId="77777777" w:rsidR="009B6536" w:rsidRDefault="009B6536" w:rsidP="00840C71">
            <w:pPr>
              <w:pStyle w:val="VnbanCcchu"/>
              <w:spacing w:before="60" w:after="60"/>
              <w:jc w:val="center"/>
              <w:rPr>
                <w:kern w:val="28"/>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3B43E35F" w14:textId="77777777" w:rsidR="009B6536" w:rsidRDefault="009B6536" w:rsidP="00840C71">
            <w:pPr>
              <w:pStyle w:val="VnbanCcchu"/>
              <w:spacing w:before="60" w:after="60"/>
              <w:jc w:val="center"/>
              <w:rPr>
                <w:sz w:val="26"/>
                <w:szCs w:val="26"/>
                <w:lang w:val="vi-VN"/>
              </w:rPr>
            </w:pPr>
          </w:p>
        </w:tc>
      </w:tr>
      <w:tr w:rsidR="009B6536" w14:paraId="7AD1C9E2"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7B1F9E20" w14:textId="77777777" w:rsidR="009B6536" w:rsidRDefault="009B6536" w:rsidP="00840C71">
            <w:pPr>
              <w:pStyle w:val="VnbanCcchu"/>
              <w:spacing w:before="60" w:after="60"/>
              <w:jc w:val="center"/>
              <w:rPr>
                <w:sz w:val="26"/>
                <w:szCs w:val="26"/>
              </w:rPr>
            </w:pPr>
            <w:r>
              <w:rPr>
                <w:sz w:val="26"/>
                <w:szCs w:val="26"/>
              </w:rPr>
              <w:t>5.2</w:t>
            </w:r>
          </w:p>
        </w:tc>
        <w:tc>
          <w:tcPr>
            <w:tcW w:w="1521" w:type="dxa"/>
            <w:tcBorders>
              <w:top w:val="single" w:sz="4" w:space="0" w:color="auto"/>
              <w:left w:val="single" w:sz="4" w:space="0" w:color="auto"/>
              <w:bottom w:val="single" w:sz="4" w:space="0" w:color="auto"/>
              <w:right w:val="single" w:sz="4" w:space="0" w:color="auto"/>
            </w:tcBorders>
            <w:vAlign w:val="center"/>
            <w:hideMark/>
          </w:tcPr>
          <w:p w14:paraId="07022DC9" w14:textId="77777777" w:rsidR="009B6536" w:rsidRDefault="009B6536" w:rsidP="00840C71">
            <w:pPr>
              <w:pStyle w:val="VnbanCcchu"/>
              <w:spacing w:before="60" w:after="60"/>
              <w:jc w:val="center"/>
              <w:rPr>
                <w:kern w:val="28"/>
                <w:sz w:val="26"/>
                <w:szCs w:val="26"/>
                <w:lang w:val="vi-VN"/>
              </w:rPr>
            </w:pPr>
            <w:r>
              <w:rPr>
                <w:kern w:val="28"/>
                <w:sz w:val="26"/>
                <w:szCs w:val="26"/>
                <w:lang w:val="vi-VN"/>
              </w:rPr>
              <w:t>Nghị định</w:t>
            </w:r>
          </w:p>
        </w:tc>
        <w:tc>
          <w:tcPr>
            <w:tcW w:w="2309" w:type="dxa"/>
            <w:tcBorders>
              <w:top w:val="single" w:sz="4" w:space="0" w:color="auto"/>
              <w:left w:val="single" w:sz="4" w:space="0" w:color="auto"/>
              <w:bottom w:val="single" w:sz="4" w:space="0" w:color="auto"/>
              <w:right w:val="single" w:sz="4" w:space="0" w:color="auto"/>
            </w:tcBorders>
            <w:vAlign w:val="center"/>
            <w:hideMark/>
          </w:tcPr>
          <w:p w14:paraId="79A32ABE" w14:textId="77777777" w:rsidR="009B6536" w:rsidRDefault="009B6536" w:rsidP="00840C71">
            <w:pPr>
              <w:pStyle w:val="VnbanCcchu"/>
              <w:spacing w:before="60" w:after="60"/>
              <w:jc w:val="center"/>
              <w:rPr>
                <w:iCs/>
                <w:kern w:val="28"/>
                <w:sz w:val="26"/>
                <w:szCs w:val="26"/>
                <w:lang w:val="vi-VN"/>
              </w:rPr>
            </w:pPr>
            <w:r>
              <w:rPr>
                <w:kern w:val="28"/>
                <w:sz w:val="26"/>
                <w:szCs w:val="26"/>
                <w:lang w:val="vi-VN"/>
              </w:rPr>
              <w:t>44/2014/NĐ-CP</w:t>
            </w:r>
          </w:p>
        </w:tc>
        <w:tc>
          <w:tcPr>
            <w:tcW w:w="4635" w:type="dxa"/>
            <w:tcBorders>
              <w:top w:val="single" w:sz="4" w:space="0" w:color="auto"/>
              <w:left w:val="single" w:sz="4" w:space="0" w:color="auto"/>
              <w:bottom w:val="single" w:sz="4" w:space="0" w:color="auto"/>
              <w:right w:val="single" w:sz="4" w:space="0" w:color="auto"/>
            </w:tcBorders>
            <w:vAlign w:val="center"/>
            <w:hideMark/>
          </w:tcPr>
          <w:p w14:paraId="03ABBA1B" w14:textId="77777777" w:rsidR="009B6536" w:rsidRDefault="009B6536" w:rsidP="00840C71">
            <w:pPr>
              <w:pStyle w:val="VnbanCcchu"/>
              <w:spacing w:before="60" w:after="60"/>
              <w:jc w:val="both"/>
              <w:rPr>
                <w:kern w:val="28"/>
                <w:sz w:val="26"/>
                <w:szCs w:val="26"/>
                <w:lang w:val="vi-VN"/>
              </w:rPr>
            </w:pPr>
            <w:r>
              <w:rPr>
                <w:kern w:val="28"/>
                <w:sz w:val="26"/>
                <w:szCs w:val="26"/>
                <w:lang w:val="vi-VN"/>
              </w:rPr>
              <w:t>Quy định về giá đất</w:t>
            </w:r>
          </w:p>
        </w:tc>
        <w:tc>
          <w:tcPr>
            <w:tcW w:w="1635" w:type="dxa"/>
            <w:tcBorders>
              <w:top w:val="single" w:sz="4" w:space="0" w:color="auto"/>
              <w:left w:val="single" w:sz="4" w:space="0" w:color="auto"/>
              <w:bottom w:val="single" w:sz="4" w:space="0" w:color="auto"/>
              <w:right w:val="single" w:sz="4" w:space="0" w:color="auto"/>
            </w:tcBorders>
            <w:vAlign w:val="center"/>
            <w:hideMark/>
          </w:tcPr>
          <w:p w14:paraId="6E0F53AE" w14:textId="77777777" w:rsidR="009B6536" w:rsidRDefault="009B6536" w:rsidP="00840C71">
            <w:pPr>
              <w:pStyle w:val="VnbanCcchu"/>
              <w:spacing w:before="60" w:after="60"/>
              <w:jc w:val="center"/>
              <w:rPr>
                <w:sz w:val="26"/>
                <w:szCs w:val="26"/>
                <w:lang w:val="vi-VN"/>
              </w:rPr>
            </w:pPr>
            <w:r>
              <w:rPr>
                <w:kern w:val="28"/>
                <w:sz w:val="26"/>
                <w:szCs w:val="26"/>
                <w:lang w:val="vi-VN"/>
              </w:rPr>
              <w:t>Chính phủ</w:t>
            </w:r>
          </w:p>
        </w:tc>
        <w:tc>
          <w:tcPr>
            <w:tcW w:w="1401" w:type="dxa"/>
            <w:tcBorders>
              <w:top w:val="single" w:sz="4" w:space="0" w:color="auto"/>
              <w:left w:val="single" w:sz="4" w:space="0" w:color="auto"/>
              <w:bottom w:val="single" w:sz="4" w:space="0" w:color="auto"/>
              <w:right w:val="single" w:sz="4" w:space="0" w:color="auto"/>
            </w:tcBorders>
            <w:vAlign w:val="center"/>
            <w:hideMark/>
          </w:tcPr>
          <w:p w14:paraId="5D0A2B0D" w14:textId="77777777" w:rsidR="009B6536" w:rsidRDefault="009B6536" w:rsidP="00840C71">
            <w:pPr>
              <w:pStyle w:val="VnbanCcchu"/>
              <w:spacing w:before="60" w:after="60"/>
              <w:jc w:val="center"/>
              <w:rPr>
                <w:iCs/>
                <w:kern w:val="28"/>
                <w:sz w:val="26"/>
                <w:szCs w:val="26"/>
                <w:lang w:val="vi-VN"/>
              </w:rPr>
            </w:pPr>
            <w:r>
              <w:rPr>
                <w:kern w:val="28"/>
                <w:sz w:val="26"/>
                <w:szCs w:val="26"/>
                <w:lang w:val="vi-VN"/>
              </w:rPr>
              <w:t>15/5/2014</w:t>
            </w:r>
          </w:p>
        </w:tc>
        <w:tc>
          <w:tcPr>
            <w:tcW w:w="1401" w:type="dxa"/>
            <w:tcBorders>
              <w:top w:val="single" w:sz="4" w:space="0" w:color="auto"/>
              <w:left w:val="single" w:sz="4" w:space="0" w:color="auto"/>
              <w:bottom w:val="single" w:sz="4" w:space="0" w:color="auto"/>
              <w:right w:val="single" w:sz="4" w:space="0" w:color="auto"/>
            </w:tcBorders>
            <w:vAlign w:val="center"/>
          </w:tcPr>
          <w:p w14:paraId="6A2280D7" w14:textId="77777777" w:rsidR="009B6536" w:rsidRDefault="009B6536" w:rsidP="00840C71">
            <w:pPr>
              <w:pStyle w:val="VnbanCcchu"/>
              <w:spacing w:before="60" w:after="60"/>
              <w:jc w:val="center"/>
              <w:rPr>
                <w:kern w:val="28"/>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48B5A041" w14:textId="77777777" w:rsidR="009B6536" w:rsidRDefault="009B6536" w:rsidP="00840C71">
            <w:pPr>
              <w:pStyle w:val="VnbanCcchu"/>
              <w:spacing w:before="60" w:after="60"/>
              <w:jc w:val="center"/>
              <w:rPr>
                <w:sz w:val="26"/>
                <w:szCs w:val="26"/>
                <w:lang w:val="vi-VN"/>
              </w:rPr>
            </w:pPr>
          </w:p>
        </w:tc>
      </w:tr>
      <w:tr w:rsidR="009B6536" w14:paraId="6DA44544"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5D3ACEFF" w14:textId="77777777" w:rsidR="009B6536" w:rsidRDefault="009B6536" w:rsidP="00840C71">
            <w:pPr>
              <w:pStyle w:val="VnbanCcchu"/>
              <w:spacing w:before="60" w:after="60"/>
              <w:jc w:val="center"/>
              <w:rPr>
                <w:sz w:val="26"/>
                <w:szCs w:val="26"/>
              </w:rPr>
            </w:pPr>
            <w:r>
              <w:rPr>
                <w:sz w:val="26"/>
                <w:szCs w:val="26"/>
              </w:rPr>
              <w:t>5.3</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423FC0E" w14:textId="77777777" w:rsidR="009B6536" w:rsidRDefault="009B6536" w:rsidP="00840C71">
            <w:pPr>
              <w:pStyle w:val="VnbanCcchu"/>
              <w:spacing w:before="60" w:after="60"/>
              <w:jc w:val="center"/>
              <w:rPr>
                <w:kern w:val="28"/>
                <w:sz w:val="26"/>
                <w:szCs w:val="26"/>
                <w:lang w:val="vi-VN"/>
              </w:rPr>
            </w:pPr>
            <w:r>
              <w:rPr>
                <w:kern w:val="28"/>
                <w:sz w:val="26"/>
                <w:szCs w:val="26"/>
                <w:lang w:val="vi-VN"/>
              </w:rPr>
              <w:t>Thông tư liên tịch</w:t>
            </w:r>
          </w:p>
        </w:tc>
        <w:tc>
          <w:tcPr>
            <w:tcW w:w="2309" w:type="dxa"/>
            <w:tcBorders>
              <w:top w:val="single" w:sz="4" w:space="0" w:color="auto"/>
              <w:left w:val="single" w:sz="4" w:space="0" w:color="auto"/>
              <w:bottom w:val="single" w:sz="4" w:space="0" w:color="auto"/>
              <w:right w:val="single" w:sz="4" w:space="0" w:color="auto"/>
            </w:tcBorders>
            <w:vAlign w:val="center"/>
            <w:hideMark/>
          </w:tcPr>
          <w:p w14:paraId="638982BF" w14:textId="77777777" w:rsidR="009B6536" w:rsidRDefault="009B6536" w:rsidP="00840C71">
            <w:pPr>
              <w:pStyle w:val="VnbanCcchu"/>
              <w:spacing w:before="60" w:after="60"/>
              <w:jc w:val="center"/>
              <w:rPr>
                <w:iCs/>
                <w:kern w:val="28"/>
                <w:sz w:val="26"/>
                <w:szCs w:val="26"/>
                <w:lang w:val="vi-VN"/>
              </w:rPr>
            </w:pPr>
            <w:r>
              <w:rPr>
                <w:kern w:val="28"/>
                <w:sz w:val="26"/>
                <w:szCs w:val="26"/>
                <w:lang w:val="vi-VN"/>
              </w:rPr>
              <w:t>14/2015/TTLT-BTNMT-BTP</w:t>
            </w:r>
          </w:p>
        </w:tc>
        <w:tc>
          <w:tcPr>
            <w:tcW w:w="4635" w:type="dxa"/>
            <w:tcBorders>
              <w:top w:val="single" w:sz="4" w:space="0" w:color="auto"/>
              <w:left w:val="single" w:sz="4" w:space="0" w:color="auto"/>
              <w:bottom w:val="single" w:sz="4" w:space="0" w:color="auto"/>
              <w:right w:val="single" w:sz="4" w:space="0" w:color="auto"/>
            </w:tcBorders>
            <w:vAlign w:val="center"/>
            <w:hideMark/>
          </w:tcPr>
          <w:p w14:paraId="2D69B52D" w14:textId="77777777" w:rsidR="009B6536" w:rsidRDefault="009B6536" w:rsidP="00840C71">
            <w:pPr>
              <w:pStyle w:val="VnbanCcchu"/>
              <w:spacing w:before="60" w:after="60"/>
              <w:jc w:val="both"/>
              <w:rPr>
                <w:kern w:val="28"/>
                <w:sz w:val="26"/>
                <w:szCs w:val="26"/>
                <w:lang w:val="vi-VN"/>
              </w:rPr>
            </w:pPr>
            <w:r>
              <w:rPr>
                <w:kern w:val="28"/>
                <w:sz w:val="26"/>
                <w:szCs w:val="26"/>
                <w:lang w:val="vi-VN"/>
              </w:rPr>
              <w:t>Quy định việc tổ chức thực hiện đấu giá quyền sử dụng đất để giao đất có thu tiền sử dụng đất hoặc cho thuê đất;</w:t>
            </w:r>
          </w:p>
        </w:tc>
        <w:tc>
          <w:tcPr>
            <w:tcW w:w="1635" w:type="dxa"/>
            <w:tcBorders>
              <w:top w:val="single" w:sz="4" w:space="0" w:color="auto"/>
              <w:left w:val="single" w:sz="4" w:space="0" w:color="auto"/>
              <w:bottom w:val="single" w:sz="4" w:space="0" w:color="auto"/>
              <w:right w:val="single" w:sz="4" w:space="0" w:color="auto"/>
            </w:tcBorders>
            <w:vAlign w:val="center"/>
            <w:hideMark/>
          </w:tcPr>
          <w:p w14:paraId="4B584661" w14:textId="77777777" w:rsidR="009B6536" w:rsidRDefault="009B6536" w:rsidP="00840C71">
            <w:pPr>
              <w:pStyle w:val="VnbanCcchu"/>
              <w:spacing w:before="60" w:after="60"/>
              <w:jc w:val="center"/>
              <w:rPr>
                <w:sz w:val="26"/>
                <w:szCs w:val="26"/>
                <w:lang w:val="vi-VN"/>
              </w:rPr>
            </w:pPr>
            <w:r>
              <w:rPr>
                <w:kern w:val="28"/>
                <w:sz w:val="26"/>
                <w:szCs w:val="26"/>
                <w:lang w:val="vi-VN"/>
              </w:rPr>
              <w:t>Bộ Tài nguyên và Môi trường, Bộ Tư pháp</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490D893" w14:textId="77777777" w:rsidR="009B6536" w:rsidRDefault="009B6536" w:rsidP="00840C71">
            <w:pPr>
              <w:pStyle w:val="VnbanCcchu"/>
              <w:spacing w:before="60" w:after="60"/>
              <w:jc w:val="center"/>
              <w:rPr>
                <w:iCs/>
                <w:kern w:val="28"/>
                <w:sz w:val="26"/>
                <w:szCs w:val="26"/>
                <w:lang w:val="vi-VN"/>
              </w:rPr>
            </w:pPr>
            <w:r>
              <w:rPr>
                <w:kern w:val="28"/>
                <w:sz w:val="26"/>
                <w:szCs w:val="26"/>
                <w:lang w:val="vi-VN"/>
              </w:rPr>
              <w:t>04/4/2015</w:t>
            </w:r>
          </w:p>
        </w:tc>
        <w:tc>
          <w:tcPr>
            <w:tcW w:w="1401" w:type="dxa"/>
            <w:tcBorders>
              <w:top w:val="single" w:sz="4" w:space="0" w:color="auto"/>
              <w:left w:val="single" w:sz="4" w:space="0" w:color="auto"/>
              <w:bottom w:val="single" w:sz="4" w:space="0" w:color="auto"/>
              <w:right w:val="single" w:sz="4" w:space="0" w:color="auto"/>
            </w:tcBorders>
            <w:vAlign w:val="center"/>
          </w:tcPr>
          <w:p w14:paraId="13D13102" w14:textId="77777777" w:rsidR="009B6536" w:rsidRDefault="009B6536" w:rsidP="00840C71">
            <w:pPr>
              <w:pStyle w:val="VnbanCcchu"/>
              <w:spacing w:before="60" w:after="60"/>
              <w:jc w:val="center"/>
              <w:rPr>
                <w:kern w:val="28"/>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5B51D6A4" w14:textId="77777777" w:rsidR="009B6536" w:rsidRDefault="009B6536" w:rsidP="00840C71">
            <w:pPr>
              <w:pStyle w:val="VnbanCcchu"/>
              <w:spacing w:before="60" w:after="60"/>
              <w:jc w:val="center"/>
              <w:rPr>
                <w:sz w:val="26"/>
                <w:szCs w:val="26"/>
                <w:lang w:val="vi-VN"/>
              </w:rPr>
            </w:pPr>
          </w:p>
        </w:tc>
      </w:tr>
      <w:tr w:rsidR="009B6536" w14:paraId="391A7974"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52022CED" w14:textId="77777777" w:rsidR="009B6536" w:rsidRDefault="009B6536" w:rsidP="00840C71">
            <w:pPr>
              <w:pStyle w:val="VnbanCcchu"/>
              <w:spacing w:before="60" w:after="60"/>
              <w:jc w:val="center"/>
              <w:rPr>
                <w:b/>
                <w:sz w:val="26"/>
                <w:szCs w:val="26"/>
              </w:rPr>
            </w:pPr>
            <w:r>
              <w:rPr>
                <w:b/>
                <w:sz w:val="26"/>
                <w:szCs w:val="26"/>
              </w:rPr>
              <w:t>II</w:t>
            </w:r>
          </w:p>
        </w:tc>
        <w:tc>
          <w:tcPr>
            <w:tcW w:w="8465" w:type="dxa"/>
            <w:gridSpan w:val="3"/>
            <w:tcBorders>
              <w:top w:val="single" w:sz="4" w:space="0" w:color="auto"/>
              <w:left w:val="single" w:sz="4" w:space="0" w:color="auto"/>
              <w:bottom w:val="single" w:sz="4" w:space="0" w:color="auto"/>
              <w:right w:val="single" w:sz="4" w:space="0" w:color="auto"/>
            </w:tcBorders>
            <w:vAlign w:val="center"/>
            <w:hideMark/>
          </w:tcPr>
          <w:p w14:paraId="3882573D" w14:textId="77777777" w:rsidR="009B6536" w:rsidRDefault="009B6536" w:rsidP="00840C71">
            <w:pPr>
              <w:pStyle w:val="VnbanCcchu"/>
              <w:spacing w:before="60" w:after="60"/>
              <w:jc w:val="center"/>
              <w:rPr>
                <w:b/>
                <w:kern w:val="28"/>
                <w:sz w:val="26"/>
                <w:szCs w:val="26"/>
                <w:lang w:val="vi-VN"/>
              </w:rPr>
            </w:pPr>
            <w:r>
              <w:rPr>
                <w:b/>
                <w:kern w:val="28"/>
                <w:sz w:val="26"/>
                <w:szCs w:val="26"/>
                <w:lang w:val="vi-VN"/>
              </w:rPr>
              <w:t>Lĩnh vực xử lý vi phạm hành chính</w:t>
            </w:r>
          </w:p>
        </w:tc>
        <w:tc>
          <w:tcPr>
            <w:tcW w:w="1635" w:type="dxa"/>
            <w:tcBorders>
              <w:top w:val="single" w:sz="4" w:space="0" w:color="auto"/>
              <w:left w:val="single" w:sz="4" w:space="0" w:color="auto"/>
              <w:bottom w:val="single" w:sz="4" w:space="0" w:color="auto"/>
              <w:right w:val="single" w:sz="4" w:space="0" w:color="auto"/>
            </w:tcBorders>
            <w:vAlign w:val="center"/>
          </w:tcPr>
          <w:p w14:paraId="7B59A283" w14:textId="77777777" w:rsidR="009B6536" w:rsidRDefault="009B6536" w:rsidP="00840C71">
            <w:pPr>
              <w:pStyle w:val="VnbanCcchu"/>
              <w:spacing w:before="60" w:after="60"/>
              <w:jc w:val="center"/>
              <w:rPr>
                <w:b/>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38BC7640" w14:textId="77777777" w:rsidR="009B6536" w:rsidRDefault="009B6536" w:rsidP="00840C71">
            <w:pPr>
              <w:pStyle w:val="VnbanCcchu"/>
              <w:spacing w:before="60" w:after="60"/>
              <w:jc w:val="center"/>
              <w:rPr>
                <w:b/>
                <w:iCs/>
                <w:kern w:val="28"/>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31113610" w14:textId="77777777" w:rsidR="009B6536" w:rsidRDefault="009B6536" w:rsidP="00840C71">
            <w:pPr>
              <w:pStyle w:val="VnbanCcchu"/>
              <w:spacing w:before="60" w:after="60"/>
              <w:jc w:val="center"/>
              <w:rPr>
                <w:b/>
                <w:kern w:val="28"/>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7C53E238" w14:textId="77777777" w:rsidR="009B6536" w:rsidRDefault="009B6536" w:rsidP="00840C71">
            <w:pPr>
              <w:pStyle w:val="VnbanCcchu"/>
              <w:spacing w:before="60" w:after="60"/>
              <w:jc w:val="center"/>
              <w:rPr>
                <w:b/>
                <w:sz w:val="26"/>
                <w:szCs w:val="26"/>
                <w:lang w:val="vi-VN"/>
              </w:rPr>
            </w:pPr>
          </w:p>
        </w:tc>
      </w:tr>
      <w:tr w:rsidR="009B6536" w14:paraId="622FD481"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47B21B66" w14:textId="77777777" w:rsidR="009B6536" w:rsidRDefault="009B6536" w:rsidP="00840C71">
            <w:pPr>
              <w:pStyle w:val="VnbanCcchu"/>
              <w:spacing w:before="60" w:after="60"/>
              <w:jc w:val="center"/>
              <w:rPr>
                <w:sz w:val="26"/>
                <w:szCs w:val="26"/>
              </w:rPr>
            </w:pPr>
            <w:r>
              <w:rPr>
                <w:sz w:val="26"/>
                <w:szCs w:val="26"/>
              </w:rPr>
              <w:t>1</w:t>
            </w:r>
          </w:p>
        </w:tc>
        <w:tc>
          <w:tcPr>
            <w:tcW w:w="1521" w:type="dxa"/>
            <w:tcBorders>
              <w:top w:val="single" w:sz="4" w:space="0" w:color="auto"/>
              <w:left w:val="single" w:sz="4" w:space="0" w:color="auto"/>
              <w:bottom w:val="single" w:sz="4" w:space="0" w:color="auto"/>
              <w:right w:val="single" w:sz="4" w:space="0" w:color="auto"/>
            </w:tcBorders>
            <w:vAlign w:val="center"/>
            <w:hideMark/>
          </w:tcPr>
          <w:p w14:paraId="16D2041B" w14:textId="77777777" w:rsidR="009B6536" w:rsidRDefault="009B6536" w:rsidP="00840C71">
            <w:pPr>
              <w:pStyle w:val="VnbanCcchu"/>
              <w:spacing w:before="60" w:after="60"/>
              <w:jc w:val="center"/>
              <w:rPr>
                <w:kern w:val="28"/>
                <w:sz w:val="26"/>
                <w:szCs w:val="26"/>
                <w:lang w:val="vi-VN"/>
              </w:rPr>
            </w:pPr>
            <w:r>
              <w:rPr>
                <w:iCs/>
                <w:kern w:val="28"/>
                <w:sz w:val="26"/>
                <w:szCs w:val="26"/>
                <w:lang w:val="vi-VN"/>
              </w:rPr>
              <w:t>Luật</w:t>
            </w:r>
          </w:p>
        </w:tc>
        <w:tc>
          <w:tcPr>
            <w:tcW w:w="2309" w:type="dxa"/>
            <w:tcBorders>
              <w:top w:val="single" w:sz="4" w:space="0" w:color="auto"/>
              <w:left w:val="single" w:sz="4" w:space="0" w:color="auto"/>
              <w:bottom w:val="single" w:sz="4" w:space="0" w:color="auto"/>
              <w:right w:val="single" w:sz="4" w:space="0" w:color="auto"/>
            </w:tcBorders>
            <w:vAlign w:val="center"/>
          </w:tcPr>
          <w:p w14:paraId="11F43071" w14:textId="77777777" w:rsidR="009B6536" w:rsidRPr="0098137E" w:rsidRDefault="009B6536" w:rsidP="00840C71">
            <w:pPr>
              <w:pStyle w:val="VnbanCcchu"/>
              <w:spacing w:before="60" w:after="60"/>
              <w:jc w:val="center"/>
              <w:rPr>
                <w:iCs/>
                <w:kern w:val="28"/>
                <w:sz w:val="26"/>
                <w:szCs w:val="26"/>
              </w:rPr>
            </w:pPr>
            <w:r>
              <w:rPr>
                <w:iCs/>
                <w:kern w:val="28"/>
                <w:sz w:val="26"/>
                <w:szCs w:val="26"/>
              </w:rPr>
              <w:t>78/2006/QH11</w:t>
            </w:r>
          </w:p>
        </w:tc>
        <w:tc>
          <w:tcPr>
            <w:tcW w:w="4635" w:type="dxa"/>
            <w:tcBorders>
              <w:top w:val="single" w:sz="4" w:space="0" w:color="auto"/>
              <w:left w:val="single" w:sz="4" w:space="0" w:color="auto"/>
              <w:bottom w:val="single" w:sz="4" w:space="0" w:color="auto"/>
              <w:right w:val="single" w:sz="4" w:space="0" w:color="auto"/>
            </w:tcBorders>
            <w:vAlign w:val="center"/>
            <w:hideMark/>
          </w:tcPr>
          <w:p w14:paraId="5FF30E1B" w14:textId="77777777" w:rsidR="009B6536" w:rsidRPr="0098137E" w:rsidRDefault="009B6536" w:rsidP="00840C71">
            <w:pPr>
              <w:pStyle w:val="VnbanCcchu"/>
              <w:spacing w:before="60" w:after="60"/>
              <w:jc w:val="both"/>
              <w:rPr>
                <w:kern w:val="28"/>
                <w:sz w:val="26"/>
                <w:szCs w:val="26"/>
              </w:rPr>
            </w:pPr>
            <w:r>
              <w:rPr>
                <w:iCs/>
                <w:kern w:val="28"/>
                <w:sz w:val="26"/>
                <w:szCs w:val="26"/>
                <w:lang w:val="vi-VN"/>
              </w:rPr>
              <w:t>Quản lý thuế</w:t>
            </w:r>
            <w:r>
              <w:rPr>
                <w:iCs/>
                <w:kern w:val="28"/>
                <w:sz w:val="26"/>
                <w:szCs w:val="26"/>
              </w:rPr>
              <w:t xml:space="preserve"> năm 2006</w:t>
            </w:r>
          </w:p>
        </w:tc>
        <w:tc>
          <w:tcPr>
            <w:tcW w:w="1635" w:type="dxa"/>
            <w:tcBorders>
              <w:top w:val="single" w:sz="4" w:space="0" w:color="auto"/>
              <w:left w:val="single" w:sz="4" w:space="0" w:color="auto"/>
              <w:bottom w:val="single" w:sz="4" w:space="0" w:color="auto"/>
              <w:right w:val="single" w:sz="4" w:space="0" w:color="auto"/>
            </w:tcBorders>
            <w:vAlign w:val="center"/>
            <w:hideMark/>
          </w:tcPr>
          <w:p w14:paraId="0A70FE59" w14:textId="77777777" w:rsidR="009B6536" w:rsidRDefault="009B6536" w:rsidP="00840C71">
            <w:pPr>
              <w:pStyle w:val="VnbanCcchu"/>
              <w:spacing w:before="60" w:after="60"/>
              <w:jc w:val="center"/>
              <w:rPr>
                <w:sz w:val="26"/>
                <w:szCs w:val="26"/>
                <w:lang w:val="vi-VN"/>
              </w:rPr>
            </w:pPr>
            <w:r>
              <w:rPr>
                <w:sz w:val="26"/>
                <w:szCs w:val="26"/>
              </w:rPr>
              <w:t>Quốc hội</w:t>
            </w:r>
          </w:p>
        </w:tc>
        <w:tc>
          <w:tcPr>
            <w:tcW w:w="1401" w:type="dxa"/>
            <w:tcBorders>
              <w:top w:val="single" w:sz="4" w:space="0" w:color="auto"/>
              <w:left w:val="single" w:sz="4" w:space="0" w:color="auto"/>
              <w:bottom w:val="single" w:sz="4" w:space="0" w:color="auto"/>
              <w:right w:val="single" w:sz="4" w:space="0" w:color="auto"/>
            </w:tcBorders>
            <w:vAlign w:val="center"/>
          </w:tcPr>
          <w:p w14:paraId="2BDA5C53" w14:textId="77777777" w:rsidR="009B6536" w:rsidRPr="0098137E" w:rsidRDefault="009B6536" w:rsidP="00840C71">
            <w:pPr>
              <w:pStyle w:val="VnbanCcchu"/>
              <w:spacing w:before="60" w:after="60"/>
              <w:jc w:val="center"/>
              <w:rPr>
                <w:iCs/>
                <w:kern w:val="28"/>
                <w:sz w:val="26"/>
                <w:szCs w:val="26"/>
              </w:rPr>
            </w:pPr>
            <w:r>
              <w:rPr>
                <w:iCs/>
                <w:kern w:val="28"/>
                <w:sz w:val="26"/>
                <w:szCs w:val="26"/>
              </w:rPr>
              <w:t>29/11/2006</w:t>
            </w:r>
          </w:p>
        </w:tc>
        <w:tc>
          <w:tcPr>
            <w:tcW w:w="1401" w:type="dxa"/>
            <w:tcBorders>
              <w:top w:val="single" w:sz="4" w:space="0" w:color="auto"/>
              <w:left w:val="single" w:sz="4" w:space="0" w:color="auto"/>
              <w:bottom w:val="single" w:sz="4" w:space="0" w:color="auto"/>
              <w:right w:val="single" w:sz="4" w:space="0" w:color="auto"/>
            </w:tcBorders>
            <w:vAlign w:val="center"/>
          </w:tcPr>
          <w:p w14:paraId="73149445" w14:textId="77777777" w:rsidR="009B6536" w:rsidRPr="0098137E" w:rsidRDefault="009B6536" w:rsidP="00840C71">
            <w:pPr>
              <w:pStyle w:val="VnbanCcchu"/>
              <w:spacing w:before="60" w:after="60"/>
              <w:jc w:val="center"/>
              <w:rPr>
                <w:kern w:val="28"/>
                <w:sz w:val="26"/>
                <w:szCs w:val="26"/>
              </w:rPr>
            </w:pPr>
            <w:r>
              <w:rPr>
                <w:kern w:val="28"/>
                <w:sz w:val="26"/>
                <w:szCs w:val="26"/>
              </w:rPr>
              <w:t>01/7/2007</w:t>
            </w:r>
          </w:p>
        </w:tc>
        <w:tc>
          <w:tcPr>
            <w:tcW w:w="1401" w:type="dxa"/>
            <w:tcBorders>
              <w:top w:val="single" w:sz="4" w:space="0" w:color="auto"/>
              <w:left w:val="single" w:sz="4" w:space="0" w:color="auto"/>
              <w:bottom w:val="single" w:sz="4" w:space="0" w:color="auto"/>
              <w:right w:val="single" w:sz="4" w:space="0" w:color="auto"/>
            </w:tcBorders>
            <w:vAlign w:val="center"/>
          </w:tcPr>
          <w:p w14:paraId="77891D24" w14:textId="77777777" w:rsidR="009B6536" w:rsidRDefault="009B6536" w:rsidP="00840C71">
            <w:pPr>
              <w:pStyle w:val="VnbanCcchu"/>
              <w:spacing w:before="60" w:after="60"/>
              <w:jc w:val="center"/>
              <w:rPr>
                <w:sz w:val="26"/>
                <w:szCs w:val="26"/>
                <w:lang w:val="vi-VN"/>
              </w:rPr>
            </w:pPr>
          </w:p>
        </w:tc>
      </w:tr>
      <w:tr w:rsidR="009B6536" w14:paraId="55A76405"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5FF83E64" w14:textId="77777777" w:rsidR="009B6536" w:rsidRDefault="009B6536" w:rsidP="00840C71">
            <w:pPr>
              <w:pStyle w:val="VnbanCcchu"/>
              <w:spacing w:before="60" w:after="60"/>
              <w:jc w:val="center"/>
              <w:rPr>
                <w:sz w:val="26"/>
                <w:szCs w:val="26"/>
              </w:rPr>
            </w:pPr>
            <w:r>
              <w:rPr>
                <w:sz w:val="26"/>
                <w:szCs w:val="26"/>
              </w:rPr>
              <w:t>2</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17E60E3" w14:textId="77777777" w:rsidR="009B6536" w:rsidRDefault="009B6536" w:rsidP="00840C71">
            <w:pPr>
              <w:pStyle w:val="VnbanCcchu"/>
              <w:spacing w:before="60" w:after="60"/>
              <w:jc w:val="center"/>
              <w:rPr>
                <w:kern w:val="28"/>
                <w:sz w:val="26"/>
                <w:szCs w:val="26"/>
                <w:lang w:val="vi-VN"/>
              </w:rPr>
            </w:pPr>
            <w:r>
              <w:rPr>
                <w:iCs/>
                <w:kern w:val="28"/>
                <w:sz w:val="26"/>
                <w:szCs w:val="26"/>
                <w:lang w:val="vi-VN"/>
              </w:rPr>
              <w:t>Luật</w:t>
            </w:r>
          </w:p>
        </w:tc>
        <w:tc>
          <w:tcPr>
            <w:tcW w:w="2309" w:type="dxa"/>
            <w:tcBorders>
              <w:top w:val="single" w:sz="4" w:space="0" w:color="auto"/>
              <w:left w:val="single" w:sz="4" w:space="0" w:color="auto"/>
              <w:bottom w:val="single" w:sz="4" w:space="0" w:color="auto"/>
              <w:right w:val="single" w:sz="4" w:space="0" w:color="auto"/>
            </w:tcBorders>
            <w:vAlign w:val="center"/>
          </w:tcPr>
          <w:p w14:paraId="7857C724" w14:textId="77777777" w:rsidR="009B6536" w:rsidRPr="0098137E" w:rsidRDefault="009B6536" w:rsidP="00840C71">
            <w:pPr>
              <w:pStyle w:val="VnbanCcchu"/>
              <w:spacing w:before="60" w:after="60"/>
              <w:jc w:val="center"/>
              <w:rPr>
                <w:iCs/>
                <w:kern w:val="28"/>
                <w:sz w:val="26"/>
                <w:szCs w:val="26"/>
              </w:rPr>
            </w:pPr>
            <w:r>
              <w:rPr>
                <w:iCs/>
                <w:kern w:val="28"/>
                <w:sz w:val="26"/>
                <w:szCs w:val="26"/>
              </w:rPr>
              <w:t>21/2012/QH13</w:t>
            </w:r>
          </w:p>
        </w:tc>
        <w:tc>
          <w:tcPr>
            <w:tcW w:w="4635" w:type="dxa"/>
            <w:tcBorders>
              <w:top w:val="single" w:sz="4" w:space="0" w:color="auto"/>
              <w:left w:val="single" w:sz="4" w:space="0" w:color="auto"/>
              <w:bottom w:val="single" w:sz="4" w:space="0" w:color="auto"/>
              <w:right w:val="single" w:sz="4" w:space="0" w:color="auto"/>
            </w:tcBorders>
            <w:vAlign w:val="center"/>
            <w:hideMark/>
          </w:tcPr>
          <w:p w14:paraId="5A7FB8BF" w14:textId="77777777" w:rsidR="009B6536" w:rsidRPr="0098137E" w:rsidRDefault="009B6536" w:rsidP="00840C71">
            <w:pPr>
              <w:pStyle w:val="VnbanCcchu"/>
              <w:spacing w:before="60" w:after="60"/>
              <w:jc w:val="both"/>
              <w:rPr>
                <w:kern w:val="28"/>
                <w:sz w:val="26"/>
                <w:szCs w:val="26"/>
              </w:rPr>
            </w:pPr>
            <w:r>
              <w:rPr>
                <w:iCs/>
                <w:kern w:val="28"/>
                <w:sz w:val="26"/>
                <w:szCs w:val="26"/>
                <w:lang w:val="vi-VN"/>
              </w:rPr>
              <w:t>Sửa đổi, bổ sung một số điều của Luật Quản lý thuế</w:t>
            </w:r>
            <w:r>
              <w:rPr>
                <w:iCs/>
                <w:kern w:val="28"/>
                <w:sz w:val="26"/>
                <w:szCs w:val="26"/>
              </w:rPr>
              <w:t xml:space="preserve"> năm 2012</w:t>
            </w:r>
          </w:p>
        </w:tc>
        <w:tc>
          <w:tcPr>
            <w:tcW w:w="1635" w:type="dxa"/>
            <w:tcBorders>
              <w:top w:val="single" w:sz="4" w:space="0" w:color="auto"/>
              <w:left w:val="single" w:sz="4" w:space="0" w:color="auto"/>
              <w:bottom w:val="single" w:sz="4" w:space="0" w:color="auto"/>
              <w:right w:val="single" w:sz="4" w:space="0" w:color="auto"/>
            </w:tcBorders>
            <w:vAlign w:val="center"/>
            <w:hideMark/>
          </w:tcPr>
          <w:p w14:paraId="70DF5D36" w14:textId="77777777" w:rsidR="009B6536" w:rsidRDefault="009B6536" w:rsidP="00840C71">
            <w:pPr>
              <w:pStyle w:val="VnbanCcchu"/>
              <w:spacing w:before="60" w:after="60"/>
              <w:jc w:val="center"/>
              <w:rPr>
                <w:sz w:val="26"/>
                <w:szCs w:val="26"/>
                <w:lang w:val="vi-VN"/>
              </w:rPr>
            </w:pPr>
            <w:r>
              <w:rPr>
                <w:sz w:val="26"/>
                <w:szCs w:val="26"/>
              </w:rPr>
              <w:t>Quốc hội</w:t>
            </w:r>
          </w:p>
        </w:tc>
        <w:tc>
          <w:tcPr>
            <w:tcW w:w="1401" w:type="dxa"/>
            <w:tcBorders>
              <w:top w:val="single" w:sz="4" w:space="0" w:color="auto"/>
              <w:left w:val="single" w:sz="4" w:space="0" w:color="auto"/>
              <w:bottom w:val="single" w:sz="4" w:space="0" w:color="auto"/>
              <w:right w:val="single" w:sz="4" w:space="0" w:color="auto"/>
            </w:tcBorders>
            <w:vAlign w:val="center"/>
          </w:tcPr>
          <w:p w14:paraId="4407DB0D" w14:textId="77777777" w:rsidR="009B6536" w:rsidRPr="0098137E" w:rsidRDefault="009B6536" w:rsidP="00840C71">
            <w:pPr>
              <w:pStyle w:val="VnbanCcchu"/>
              <w:spacing w:before="60" w:after="60"/>
              <w:jc w:val="center"/>
              <w:rPr>
                <w:iCs/>
                <w:kern w:val="28"/>
                <w:sz w:val="26"/>
                <w:szCs w:val="26"/>
              </w:rPr>
            </w:pPr>
            <w:r>
              <w:rPr>
                <w:iCs/>
                <w:kern w:val="28"/>
                <w:sz w:val="26"/>
                <w:szCs w:val="26"/>
              </w:rPr>
              <w:t>20/11/2012</w:t>
            </w:r>
          </w:p>
        </w:tc>
        <w:tc>
          <w:tcPr>
            <w:tcW w:w="1401" w:type="dxa"/>
            <w:tcBorders>
              <w:top w:val="single" w:sz="4" w:space="0" w:color="auto"/>
              <w:left w:val="single" w:sz="4" w:space="0" w:color="auto"/>
              <w:bottom w:val="single" w:sz="4" w:space="0" w:color="auto"/>
              <w:right w:val="single" w:sz="4" w:space="0" w:color="auto"/>
            </w:tcBorders>
            <w:vAlign w:val="center"/>
          </w:tcPr>
          <w:p w14:paraId="7C6B5411" w14:textId="77777777" w:rsidR="009B6536" w:rsidRPr="0098137E" w:rsidRDefault="009B6536" w:rsidP="00840C71">
            <w:pPr>
              <w:pStyle w:val="VnbanCcchu"/>
              <w:spacing w:before="60" w:after="60"/>
              <w:jc w:val="center"/>
              <w:rPr>
                <w:kern w:val="28"/>
                <w:sz w:val="26"/>
                <w:szCs w:val="26"/>
              </w:rPr>
            </w:pPr>
            <w:r>
              <w:rPr>
                <w:kern w:val="28"/>
                <w:sz w:val="26"/>
                <w:szCs w:val="26"/>
              </w:rPr>
              <w:t>01/7/2013</w:t>
            </w:r>
          </w:p>
        </w:tc>
        <w:tc>
          <w:tcPr>
            <w:tcW w:w="1401" w:type="dxa"/>
            <w:tcBorders>
              <w:top w:val="single" w:sz="4" w:space="0" w:color="auto"/>
              <w:left w:val="single" w:sz="4" w:space="0" w:color="auto"/>
              <w:bottom w:val="single" w:sz="4" w:space="0" w:color="auto"/>
              <w:right w:val="single" w:sz="4" w:space="0" w:color="auto"/>
            </w:tcBorders>
            <w:vAlign w:val="center"/>
          </w:tcPr>
          <w:p w14:paraId="3C8501EB" w14:textId="77777777" w:rsidR="009B6536" w:rsidRDefault="009B6536" w:rsidP="00840C71">
            <w:pPr>
              <w:pStyle w:val="VnbanCcchu"/>
              <w:spacing w:before="60" w:after="60"/>
              <w:jc w:val="center"/>
              <w:rPr>
                <w:sz w:val="26"/>
                <w:szCs w:val="26"/>
                <w:lang w:val="vi-VN"/>
              </w:rPr>
            </w:pPr>
          </w:p>
        </w:tc>
      </w:tr>
      <w:tr w:rsidR="009B6536" w14:paraId="4F004BA0" w14:textId="77777777" w:rsidTr="00840C71">
        <w:tc>
          <w:tcPr>
            <w:tcW w:w="742" w:type="dxa"/>
            <w:tcBorders>
              <w:top w:val="single" w:sz="4" w:space="0" w:color="auto"/>
              <w:left w:val="single" w:sz="4" w:space="0" w:color="auto"/>
              <w:bottom w:val="single" w:sz="4" w:space="0" w:color="auto"/>
              <w:right w:val="single" w:sz="4" w:space="0" w:color="auto"/>
            </w:tcBorders>
            <w:vAlign w:val="center"/>
          </w:tcPr>
          <w:p w14:paraId="11B4F0E1" w14:textId="77777777" w:rsidR="009B6536" w:rsidRDefault="009B6536" w:rsidP="00840C71">
            <w:pPr>
              <w:pStyle w:val="VnbanCcchu"/>
              <w:spacing w:before="60" w:after="60"/>
              <w:jc w:val="center"/>
              <w:rPr>
                <w:sz w:val="26"/>
                <w:szCs w:val="26"/>
              </w:rPr>
            </w:pPr>
            <w:r>
              <w:rPr>
                <w:sz w:val="26"/>
                <w:szCs w:val="26"/>
              </w:rPr>
              <w:t>3</w:t>
            </w:r>
          </w:p>
        </w:tc>
        <w:tc>
          <w:tcPr>
            <w:tcW w:w="1521" w:type="dxa"/>
            <w:tcBorders>
              <w:top w:val="single" w:sz="4" w:space="0" w:color="auto"/>
              <w:left w:val="single" w:sz="4" w:space="0" w:color="auto"/>
              <w:bottom w:val="single" w:sz="4" w:space="0" w:color="auto"/>
              <w:right w:val="single" w:sz="4" w:space="0" w:color="auto"/>
            </w:tcBorders>
            <w:vAlign w:val="center"/>
          </w:tcPr>
          <w:p w14:paraId="6589B224" w14:textId="77777777" w:rsidR="009B6536" w:rsidRDefault="009B6536" w:rsidP="00840C71">
            <w:pPr>
              <w:pStyle w:val="VnbanCcchu"/>
              <w:spacing w:before="60" w:after="60"/>
              <w:jc w:val="center"/>
              <w:rPr>
                <w:iCs/>
                <w:kern w:val="28"/>
                <w:sz w:val="26"/>
                <w:szCs w:val="26"/>
                <w:lang w:val="vi-VN"/>
              </w:rPr>
            </w:pPr>
            <w:r>
              <w:rPr>
                <w:iCs/>
                <w:kern w:val="28"/>
                <w:sz w:val="26"/>
                <w:szCs w:val="26"/>
                <w:lang w:val="vi-VN"/>
              </w:rPr>
              <w:t>Luật</w:t>
            </w:r>
          </w:p>
        </w:tc>
        <w:tc>
          <w:tcPr>
            <w:tcW w:w="2309" w:type="dxa"/>
            <w:tcBorders>
              <w:top w:val="single" w:sz="4" w:space="0" w:color="auto"/>
              <w:left w:val="single" w:sz="4" w:space="0" w:color="auto"/>
              <w:bottom w:val="single" w:sz="4" w:space="0" w:color="auto"/>
              <w:right w:val="single" w:sz="4" w:space="0" w:color="auto"/>
            </w:tcBorders>
            <w:vAlign w:val="center"/>
          </w:tcPr>
          <w:p w14:paraId="6E83F713" w14:textId="77777777" w:rsidR="009B6536" w:rsidRDefault="009B6536" w:rsidP="00840C71">
            <w:pPr>
              <w:pStyle w:val="VnbanCcchu"/>
              <w:spacing w:before="60" w:after="60"/>
              <w:jc w:val="center"/>
              <w:rPr>
                <w:iCs/>
                <w:kern w:val="28"/>
                <w:sz w:val="26"/>
                <w:szCs w:val="26"/>
              </w:rPr>
            </w:pPr>
            <w:r>
              <w:rPr>
                <w:iCs/>
                <w:kern w:val="28"/>
                <w:sz w:val="26"/>
                <w:szCs w:val="26"/>
              </w:rPr>
              <w:t>106/2016/QH13</w:t>
            </w:r>
          </w:p>
        </w:tc>
        <w:tc>
          <w:tcPr>
            <w:tcW w:w="4635" w:type="dxa"/>
            <w:tcBorders>
              <w:top w:val="single" w:sz="4" w:space="0" w:color="auto"/>
              <w:left w:val="single" w:sz="4" w:space="0" w:color="auto"/>
              <w:bottom w:val="single" w:sz="4" w:space="0" w:color="auto"/>
              <w:right w:val="single" w:sz="4" w:space="0" w:color="auto"/>
            </w:tcBorders>
            <w:vAlign w:val="center"/>
          </w:tcPr>
          <w:p w14:paraId="57AA9899" w14:textId="77777777" w:rsidR="009B6536" w:rsidRPr="0098137E" w:rsidRDefault="009B6536" w:rsidP="00840C71">
            <w:pPr>
              <w:pStyle w:val="VnbanCcchu"/>
              <w:spacing w:before="60" w:after="60"/>
              <w:jc w:val="both"/>
              <w:rPr>
                <w:iCs/>
                <w:kern w:val="28"/>
                <w:sz w:val="26"/>
                <w:szCs w:val="26"/>
                <w:lang w:val="vi-VN"/>
              </w:rPr>
            </w:pPr>
            <w:r w:rsidRPr="0098137E">
              <w:rPr>
                <w:sz w:val="26"/>
                <w:szCs w:val="26"/>
              </w:rPr>
              <w:t xml:space="preserve">Luật sửa đổi, bổ sung một số điều của Luật thuế giá trị gia tăng, Luật thuế tiêu thụ đặc biệt số, </w:t>
            </w:r>
            <w:r w:rsidRPr="0098137E">
              <w:rPr>
                <w:sz w:val="26"/>
                <w:szCs w:val="26"/>
                <w:lang w:val="nl-NL"/>
              </w:rPr>
              <w:t>Luật quản lý thuế</w:t>
            </w:r>
            <w:r w:rsidRPr="0098137E">
              <w:rPr>
                <w:bCs/>
                <w:sz w:val="26"/>
                <w:szCs w:val="26"/>
              </w:rPr>
              <w:t xml:space="preserve"> </w:t>
            </w:r>
          </w:p>
        </w:tc>
        <w:tc>
          <w:tcPr>
            <w:tcW w:w="1635" w:type="dxa"/>
            <w:tcBorders>
              <w:top w:val="single" w:sz="4" w:space="0" w:color="auto"/>
              <w:left w:val="single" w:sz="4" w:space="0" w:color="auto"/>
              <w:bottom w:val="single" w:sz="4" w:space="0" w:color="auto"/>
              <w:right w:val="single" w:sz="4" w:space="0" w:color="auto"/>
            </w:tcBorders>
            <w:vAlign w:val="center"/>
          </w:tcPr>
          <w:p w14:paraId="46AD19CC" w14:textId="77777777" w:rsidR="009B6536" w:rsidRDefault="009B6536" w:rsidP="00840C71">
            <w:pPr>
              <w:pStyle w:val="VnbanCcchu"/>
              <w:spacing w:before="60" w:after="60"/>
              <w:jc w:val="center"/>
              <w:rPr>
                <w:sz w:val="26"/>
                <w:szCs w:val="26"/>
              </w:rPr>
            </w:pPr>
            <w:r>
              <w:rPr>
                <w:sz w:val="26"/>
                <w:szCs w:val="26"/>
              </w:rPr>
              <w:t>Quốc hội</w:t>
            </w:r>
          </w:p>
        </w:tc>
        <w:tc>
          <w:tcPr>
            <w:tcW w:w="1401" w:type="dxa"/>
            <w:tcBorders>
              <w:top w:val="single" w:sz="4" w:space="0" w:color="auto"/>
              <w:left w:val="single" w:sz="4" w:space="0" w:color="auto"/>
              <w:bottom w:val="single" w:sz="4" w:space="0" w:color="auto"/>
              <w:right w:val="single" w:sz="4" w:space="0" w:color="auto"/>
            </w:tcBorders>
            <w:vAlign w:val="center"/>
          </w:tcPr>
          <w:p w14:paraId="79C37661" w14:textId="77777777" w:rsidR="009B6536" w:rsidRDefault="009B6536" w:rsidP="00840C71">
            <w:pPr>
              <w:pStyle w:val="VnbanCcchu"/>
              <w:spacing w:before="60" w:after="60"/>
              <w:jc w:val="center"/>
              <w:rPr>
                <w:iCs/>
                <w:kern w:val="28"/>
                <w:sz w:val="26"/>
                <w:szCs w:val="26"/>
              </w:rPr>
            </w:pPr>
            <w:r>
              <w:rPr>
                <w:iCs/>
                <w:kern w:val="28"/>
                <w:sz w:val="26"/>
                <w:szCs w:val="26"/>
              </w:rPr>
              <w:t>06/4/2016</w:t>
            </w:r>
          </w:p>
        </w:tc>
        <w:tc>
          <w:tcPr>
            <w:tcW w:w="1401" w:type="dxa"/>
            <w:tcBorders>
              <w:top w:val="single" w:sz="4" w:space="0" w:color="auto"/>
              <w:left w:val="single" w:sz="4" w:space="0" w:color="auto"/>
              <w:bottom w:val="single" w:sz="4" w:space="0" w:color="auto"/>
              <w:right w:val="single" w:sz="4" w:space="0" w:color="auto"/>
            </w:tcBorders>
            <w:vAlign w:val="center"/>
          </w:tcPr>
          <w:p w14:paraId="5AA16E2F" w14:textId="77777777" w:rsidR="009B6536" w:rsidRDefault="009B6536" w:rsidP="00840C71">
            <w:pPr>
              <w:pStyle w:val="VnbanCcchu"/>
              <w:spacing w:before="60" w:after="60"/>
              <w:jc w:val="center"/>
              <w:rPr>
                <w:kern w:val="28"/>
                <w:sz w:val="26"/>
                <w:szCs w:val="26"/>
              </w:rPr>
            </w:pPr>
            <w:r>
              <w:rPr>
                <w:kern w:val="28"/>
                <w:sz w:val="26"/>
                <w:szCs w:val="26"/>
              </w:rPr>
              <w:t>01/7/2016</w:t>
            </w:r>
          </w:p>
        </w:tc>
        <w:tc>
          <w:tcPr>
            <w:tcW w:w="1401" w:type="dxa"/>
            <w:tcBorders>
              <w:top w:val="single" w:sz="4" w:space="0" w:color="auto"/>
              <w:left w:val="single" w:sz="4" w:space="0" w:color="auto"/>
              <w:bottom w:val="single" w:sz="4" w:space="0" w:color="auto"/>
              <w:right w:val="single" w:sz="4" w:space="0" w:color="auto"/>
            </w:tcBorders>
            <w:vAlign w:val="center"/>
          </w:tcPr>
          <w:p w14:paraId="7E0CE028" w14:textId="77777777" w:rsidR="009B6536" w:rsidRDefault="009B6536" w:rsidP="00840C71">
            <w:pPr>
              <w:pStyle w:val="VnbanCcchu"/>
              <w:spacing w:before="60" w:after="60"/>
              <w:jc w:val="center"/>
              <w:rPr>
                <w:sz w:val="26"/>
                <w:szCs w:val="26"/>
                <w:lang w:val="vi-VN"/>
              </w:rPr>
            </w:pPr>
          </w:p>
        </w:tc>
      </w:tr>
      <w:tr w:rsidR="009B6536" w14:paraId="24C4D284"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596224F2" w14:textId="77777777" w:rsidR="009B6536" w:rsidRDefault="009B6536" w:rsidP="00840C71">
            <w:pPr>
              <w:pStyle w:val="VnbanCcchu"/>
              <w:spacing w:before="60" w:after="60"/>
              <w:jc w:val="center"/>
              <w:rPr>
                <w:sz w:val="26"/>
                <w:szCs w:val="26"/>
              </w:rPr>
            </w:pPr>
            <w:r>
              <w:rPr>
                <w:sz w:val="26"/>
                <w:szCs w:val="26"/>
              </w:rPr>
              <w:t>4</w:t>
            </w:r>
          </w:p>
        </w:tc>
        <w:tc>
          <w:tcPr>
            <w:tcW w:w="1521" w:type="dxa"/>
            <w:tcBorders>
              <w:top w:val="single" w:sz="4" w:space="0" w:color="auto"/>
              <w:left w:val="single" w:sz="4" w:space="0" w:color="auto"/>
              <w:bottom w:val="single" w:sz="4" w:space="0" w:color="auto"/>
              <w:right w:val="single" w:sz="4" w:space="0" w:color="auto"/>
            </w:tcBorders>
            <w:vAlign w:val="center"/>
            <w:hideMark/>
          </w:tcPr>
          <w:p w14:paraId="2530405E" w14:textId="77777777" w:rsidR="009B6536" w:rsidRDefault="009B6536" w:rsidP="00840C71">
            <w:pPr>
              <w:pStyle w:val="VnbanCcchu"/>
              <w:spacing w:before="60" w:after="60"/>
              <w:jc w:val="center"/>
              <w:rPr>
                <w:kern w:val="28"/>
                <w:sz w:val="26"/>
                <w:szCs w:val="26"/>
                <w:lang w:val="vi-VN"/>
              </w:rPr>
            </w:pPr>
            <w:r>
              <w:rPr>
                <w:kern w:val="28"/>
                <w:sz w:val="26"/>
                <w:szCs w:val="26"/>
                <w:lang w:val="vi-VN"/>
              </w:rPr>
              <w:t>Luật</w:t>
            </w:r>
          </w:p>
        </w:tc>
        <w:tc>
          <w:tcPr>
            <w:tcW w:w="2309" w:type="dxa"/>
            <w:tcBorders>
              <w:top w:val="single" w:sz="4" w:space="0" w:color="auto"/>
              <w:left w:val="single" w:sz="4" w:space="0" w:color="auto"/>
              <w:bottom w:val="single" w:sz="4" w:space="0" w:color="auto"/>
              <w:right w:val="single" w:sz="4" w:space="0" w:color="auto"/>
            </w:tcBorders>
            <w:vAlign w:val="center"/>
            <w:hideMark/>
          </w:tcPr>
          <w:p w14:paraId="47221191" w14:textId="77777777" w:rsidR="009B6536" w:rsidRDefault="009B6536" w:rsidP="00840C71">
            <w:pPr>
              <w:pStyle w:val="VnbanCcchu"/>
              <w:spacing w:before="60" w:after="60"/>
              <w:jc w:val="center"/>
              <w:rPr>
                <w:iCs/>
                <w:kern w:val="28"/>
                <w:sz w:val="26"/>
                <w:szCs w:val="26"/>
                <w:lang w:val="vi-VN"/>
              </w:rPr>
            </w:pPr>
            <w:r>
              <w:rPr>
                <w:kern w:val="28"/>
                <w:sz w:val="26"/>
                <w:szCs w:val="26"/>
                <w:lang w:val="vi-VN"/>
              </w:rPr>
              <w:t>15/2012/QH13</w:t>
            </w:r>
          </w:p>
        </w:tc>
        <w:tc>
          <w:tcPr>
            <w:tcW w:w="4635" w:type="dxa"/>
            <w:tcBorders>
              <w:top w:val="single" w:sz="4" w:space="0" w:color="auto"/>
              <w:left w:val="single" w:sz="4" w:space="0" w:color="auto"/>
              <w:bottom w:val="single" w:sz="4" w:space="0" w:color="auto"/>
              <w:right w:val="single" w:sz="4" w:space="0" w:color="auto"/>
            </w:tcBorders>
            <w:vAlign w:val="center"/>
            <w:hideMark/>
          </w:tcPr>
          <w:p w14:paraId="0108C318" w14:textId="77777777" w:rsidR="009B6536" w:rsidRDefault="009B6536" w:rsidP="00840C71">
            <w:pPr>
              <w:pStyle w:val="VnbanCcchu"/>
              <w:spacing w:before="60" w:after="60"/>
              <w:jc w:val="both"/>
              <w:rPr>
                <w:kern w:val="28"/>
                <w:sz w:val="26"/>
                <w:szCs w:val="26"/>
                <w:lang w:val="vi-VN"/>
              </w:rPr>
            </w:pPr>
            <w:r>
              <w:rPr>
                <w:kern w:val="28"/>
                <w:sz w:val="26"/>
                <w:szCs w:val="26"/>
                <w:lang w:val="vi-VN"/>
              </w:rPr>
              <w:t>Xử lý vi phạm hành chính năm 2012</w:t>
            </w:r>
          </w:p>
        </w:tc>
        <w:tc>
          <w:tcPr>
            <w:tcW w:w="1635" w:type="dxa"/>
            <w:tcBorders>
              <w:top w:val="single" w:sz="4" w:space="0" w:color="auto"/>
              <w:left w:val="single" w:sz="4" w:space="0" w:color="auto"/>
              <w:bottom w:val="single" w:sz="4" w:space="0" w:color="auto"/>
              <w:right w:val="single" w:sz="4" w:space="0" w:color="auto"/>
            </w:tcBorders>
            <w:vAlign w:val="center"/>
            <w:hideMark/>
          </w:tcPr>
          <w:p w14:paraId="483113E9" w14:textId="77777777" w:rsidR="009B6536" w:rsidRDefault="009B6536" w:rsidP="00840C71">
            <w:pPr>
              <w:pStyle w:val="VnbanCcchu"/>
              <w:spacing w:before="60" w:after="60"/>
              <w:jc w:val="center"/>
              <w:rPr>
                <w:sz w:val="26"/>
                <w:szCs w:val="26"/>
                <w:lang w:val="vi-VN"/>
              </w:rPr>
            </w:pPr>
            <w:r>
              <w:rPr>
                <w:sz w:val="26"/>
                <w:szCs w:val="26"/>
              </w:rPr>
              <w:t>Quốc hội</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DD5A139" w14:textId="77777777" w:rsidR="009B6536" w:rsidRDefault="009B6536" w:rsidP="00840C71">
            <w:pPr>
              <w:pStyle w:val="VnbanCcchu"/>
              <w:spacing w:before="60" w:after="60"/>
              <w:jc w:val="center"/>
              <w:rPr>
                <w:iCs/>
                <w:kern w:val="28"/>
                <w:sz w:val="26"/>
                <w:szCs w:val="26"/>
                <w:lang w:val="vi-VN"/>
              </w:rPr>
            </w:pPr>
            <w:r>
              <w:rPr>
                <w:kern w:val="28"/>
                <w:sz w:val="26"/>
                <w:szCs w:val="26"/>
                <w:lang w:val="vi-VN"/>
              </w:rPr>
              <w:t>20/6/2012</w:t>
            </w:r>
          </w:p>
        </w:tc>
        <w:tc>
          <w:tcPr>
            <w:tcW w:w="1401" w:type="dxa"/>
            <w:tcBorders>
              <w:top w:val="single" w:sz="4" w:space="0" w:color="auto"/>
              <w:left w:val="single" w:sz="4" w:space="0" w:color="auto"/>
              <w:bottom w:val="single" w:sz="4" w:space="0" w:color="auto"/>
              <w:right w:val="single" w:sz="4" w:space="0" w:color="auto"/>
            </w:tcBorders>
            <w:vAlign w:val="center"/>
          </w:tcPr>
          <w:p w14:paraId="2796C2E7" w14:textId="77777777" w:rsidR="009B6536" w:rsidRPr="0098137E" w:rsidRDefault="009B6536" w:rsidP="00840C71">
            <w:pPr>
              <w:pStyle w:val="VnbanCcchu"/>
              <w:spacing w:before="60" w:after="60"/>
              <w:jc w:val="center"/>
              <w:rPr>
                <w:kern w:val="28"/>
                <w:sz w:val="26"/>
                <w:szCs w:val="26"/>
              </w:rPr>
            </w:pPr>
            <w:r>
              <w:rPr>
                <w:kern w:val="28"/>
                <w:sz w:val="26"/>
                <w:szCs w:val="26"/>
              </w:rPr>
              <w:t>01/7/2013</w:t>
            </w:r>
          </w:p>
        </w:tc>
        <w:tc>
          <w:tcPr>
            <w:tcW w:w="1401" w:type="dxa"/>
            <w:tcBorders>
              <w:top w:val="single" w:sz="4" w:space="0" w:color="auto"/>
              <w:left w:val="single" w:sz="4" w:space="0" w:color="auto"/>
              <w:bottom w:val="single" w:sz="4" w:space="0" w:color="auto"/>
              <w:right w:val="single" w:sz="4" w:space="0" w:color="auto"/>
            </w:tcBorders>
            <w:vAlign w:val="center"/>
          </w:tcPr>
          <w:p w14:paraId="5DBFDE6D" w14:textId="77777777" w:rsidR="009B6536" w:rsidRDefault="009B6536" w:rsidP="00840C71">
            <w:pPr>
              <w:pStyle w:val="VnbanCcchu"/>
              <w:spacing w:before="60" w:after="60"/>
              <w:jc w:val="center"/>
              <w:rPr>
                <w:sz w:val="26"/>
                <w:szCs w:val="26"/>
                <w:lang w:val="vi-VN"/>
              </w:rPr>
            </w:pPr>
          </w:p>
        </w:tc>
      </w:tr>
      <w:tr w:rsidR="009B6536" w14:paraId="16D5B99B"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2DCCE068" w14:textId="77777777" w:rsidR="009B6536" w:rsidRDefault="009B6536" w:rsidP="00840C71">
            <w:pPr>
              <w:pStyle w:val="VnbanCcchu"/>
              <w:spacing w:before="60" w:after="60"/>
              <w:jc w:val="center"/>
              <w:rPr>
                <w:sz w:val="26"/>
                <w:szCs w:val="26"/>
              </w:rPr>
            </w:pPr>
            <w:r>
              <w:rPr>
                <w:sz w:val="26"/>
                <w:szCs w:val="26"/>
              </w:rPr>
              <w:t>5</w:t>
            </w:r>
          </w:p>
        </w:tc>
        <w:tc>
          <w:tcPr>
            <w:tcW w:w="1521" w:type="dxa"/>
            <w:tcBorders>
              <w:top w:val="single" w:sz="4" w:space="0" w:color="auto"/>
              <w:left w:val="single" w:sz="4" w:space="0" w:color="auto"/>
              <w:bottom w:val="single" w:sz="4" w:space="0" w:color="auto"/>
              <w:right w:val="single" w:sz="4" w:space="0" w:color="auto"/>
            </w:tcBorders>
            <w:vAlign w:val="center"/>
            <w:hideMark/>
          </w:tcPr>
          <w:p w14:paraId="27C9B014" w14:textId="77777777" w:rsidR="009B6536" w:rsidRDefault="009B6536" w:rsidP="00840C71">
            <w:pPr>
              <w:pStyle w:val="VnbanCcchu"/>
              <w:spacing w:before="60" w:after="60"/>
              <w:jc w:val="center"/>
              <w:rPr>
                <w:kern w:val="28"/>
                <w:sz w:val="26"/>
                <w:szCs w:val="26"/>
                <w:lang w:val="vi-VN"/>
              </w:rPr>
            </w:pPr>
            <w:r>
              <w:rPr>
                <w:kern w:val="28"/>
                <w:sz w:val="26"/>
                <w:szCs w:val="26"/>
                <w:lang w:val="vi-VN"/>
              </w:rPr>
              <w:t>Nghị định</w:t>
            </w:r>
          </w:p>
        </w:tc>
        <w:tc>
          <w:tcPr>
            <w:tcW w:w="2309" w:type="dxa"/>
            <w:tcBorders>
              <w:top w:val="single" w:sz="4" w:space="0" w:color="auto"/>
              <w:left w:val="single" w:sz="4" w:space="0" w:color="auto"/>
              <w:bottom w:val="single" w:sz="4" w:space="0" w:color="auto"/>
              <w:right w:val="single" w:sz="4" w:space="0" w:color="auto"/>
            </w:tcBorders>
            <w:vAlign w:val="center"/>
            <w:hideMark/>
          </w:tcPr>
          <w:p w14:paraId="7F74AEE0" w14:textId="77777777" w:rsidR="009B6536" w:rsidRDefault="009B6536" w:rsidP="00840C71">
            <w:pPr>
              <w:pStyle w:val="VnbanCcchu"/>
              <w:spacing w:before="60" w:after="60"/>
              <w:jc w:val="center"/>
              <w:rPr>
                <w:iCs/>
                <w:kern w:val="28"/>
                <w:sz w:val="26"/>
                <w:szCs w:val="26"/>
                <w:lang w:val="vi-VN"/>
              </w:rPr>
            </w:pPr>
            <w:r>
              <w:rPr>
                <w:kern w:val="28"/>
                <w:sz w:val="26"/>
                <w:szCs w:val="26"/>
                <w:lang w:val="vi-VN"/>
              </w:rPr>
              <w:t>81/2013/NĐ-CP </w:t>
            </w:r>
          </w:p>
        </w:tc>
        <w:tc>
          <w:tcPr>
            <w:tcW w:w="4635" w:type="dxa"/>
            <w:tcBorders>
              <w:top w:val="single" w:sz="4" w:space="0" w:color="auto"/>
              <w:left w:val="single" w:sz="4" w:space="0" w:color="auto"/>
              <w:bottom w:val="single" w:sz="4" w:space="0" w:color="auto"/>
              <w:right w:val="single" w:sz="4" w:space="0" w:color="auto"/>
            </w:tcBorders>
            <w:vAlign w:val="center"/>
            <w:hideMark/>
          </w:tcPr>
          <w:p w14:paraId="3A65CFBF" w14:textId="77777777" w:rsidR="009B6536" w:rsidRDefault="009B6536" w:rsidP="00840C71">
            <w:pPr>
              <w:pStyle w:val="VnbanCcchu"/>
              <w:spacing w:before="60" w:after="60"/>
              <w:jc w:val="both"/>
              <w:rPr>
                <w:kern w:val="28"/>
                <w:sz w:val="26"/>
                <w:szCs w:val="26"/>
                <w:lang w:val="vi-VN"/>
              </w:rPr>
            </w:pPr>
            <w:r>
              <w:rPr>
                <w:kern w:val="28"/>
                <w:sz w:val="26"/>
                <w:szCs w:val="26"/>
                <w:lang w:val="vi-VN"/>
              </w:rPr>
              <w:t>Quy định chi tiết một số điều và biện pháp thi hành Luật Xử lý vi phạm hành chính</w:t>
            </w:r>
          </w:p>
        </w:tc>
        <w:tc>
          <w:tcPr>
            <w:tcW w:w="1635" w:type="dxa"/>
            <w:tcBorders>
              <w:top w:val="single" w:sz="4" w:space="0" w:color="auto"/>
              <w:left w:val="single" w:sz="4" w:space="0" w:color="auto"/>
              <w:bottom w:val="single" w:sz="4" w:space="0" w:color="auto"/>
              <w:right w:val="single" w:sz="4" w:space="0" w:color="auto"/>
            </w:tcBorders>
            <w:vAlign w:val="center"/>
            <w:hideMark/>
          </w:tcPr>
          <w:p w14:paraId="6EDF9C57" w14:textId="77777777" w:rsidR="009B6536" w:rsidRDefault="009B6536" w:rsidP="00840C71">
            <w:pPr>
              <w:pStyle w:val="VnbanCcchu"/>
              <w:spacing w:before="60" w:after="60"/>
              <w:jc w:val="center"/>
              <w:rPr>
                <w:sz w:val="26"/>
                <w:szCs w:val="26"/>
                <w:lang w:val="vi-VN"/>
              </w:rPr>
            </w:pPr>
            <w:r>
              <w:rPr>
                <w:kern w:val="28"/>
                <w:sz w:val="26"/>
                <w:szCs w:val="26"/>
                <w:lang w:val="vi-VN"/>
              </w:rPr>
              <w:t>Chính phủ</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37D9A2A" w14:textId="77777777" w:rsidR="009B6536" w:rsidRDefault="009B6536" w:rsidP="00840C71">
            <w:pPr>
              <w:pStyle w:val="VnbanCcchu"/>
              <w:spacing w:before="60" w:after="60"/>
              <w:jc w:val="center"/>
              <w:rPr>
                <w:iCs/>
                <w:kern w:val="28"/>
                <w:sz w:val="26"/>
                <w:szCs w:val="26"/>
                <w:lang w:val="vi-VN"/>
              </w:rPr>
            </w:pPr>
            <w:r>
              <w:rPr>
                <w:kern w:val="28"/>
                <w:sz w:val="26"/>
                <w:szCs w:val="26"/>
                <w:lang w:val="vi-VN"/>
              </w:rPr>
              <w:t>19/7/2013</w:t>
            </w:r>
          </w:p>
        </w:tc>
        <w:tc>
          <w:tcPr>
            <w:tcW w:w="1401" w:type="dxa"/>
            <w:tcBorders>
              <w:top w:val="single" w:sz="4" w:space="0" w:color="auto"/>
              <w:left w:val="single" w:sz="4" w:space="0" w:color="auto"/>
              <w:bottom w:val="single" w:sz="4" w:space="0" w:color="auto"/>
              <w:right w:val="single" w:sz="4" w:space="0" w:color="auto"/>
            </w:tcBorders>
            <w:vAlign w:val="center"/>
          </w:tcPr>
          <w:p w14:paraId="548FE7BE" w14:textId="77777777" w:rsidR="009B6536" w:rsidRDefault="009B6536" w:rsidP="00840C71">
            <w:pPr>
              <w:pStyle w:val="VnbanCcchu"/>
              <w:spacing w:before="60" w:after="60"/>
              <w:jc w:val="center"/>
              <w:rPr>
                <w:kern w:val="28"/>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2FBA3D7D" w14:textId="77777777" w:rsidR="009B6536" w:rsidRDefault="009B6536" w:rsidP="00840C71">
            <w:pPr>
              <w:pStyle w:val="VnbanCcchu"/>
              <w:spacing w:before="60" w:after="60"/>
              <w:jc w:val="center"/>
              <w:rPr>
                <w:sz w:val="26"/>
                <w:szCs w:val="26"/>
                <w:lang w:val="vi-VN"/>
              </w:rPr>
            </w:pPr>
          </w:p>
        </w:tc>
      </w:tr>
      <w:tr w:rsidR="009B6536" w14:paraId="193D1E58"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203E36F1" w14:textId="77777777" w:rsidR="009B6536" w:rsidRDefault="009B6536" w:rsidP="00840C71">
            <w:pPr>
              <w:pStyle w:val="VnbanCcchu"/>
              <w:spacing w:before="60" w:after="60"/>
              <w:jc w:val="center"/>
              <w:rPr>
                <w:sz w:val="26"/>
                <w:szCs w:val="26"/>
              </w:rPr>
            </w:pPr>
            <w:r>
              <w:rPr>
                <w:sz w:val="26"/>
                <w:szCs w:val="26"/>
              </w:rPr>
              <w:lastRenderedPageBreak/>
              <w:t>6</w:t>
            </w:r>
          </w:p>
        </w:tc>
        <w:tc>
          <w:tcPr>
            <w:tcW w:w="1521" w:type="dxa"/>
            <w:tcBorders>
              <w:top w:val="single" w:sz="4" w:space="0" w:color="auto"/>
              <w:left w:val="single" w:sz="4" w:space="0" w:color="auto"/>
              <w:bottom w:val="single" w:sz="4" w:space="0" w:color="auto"/>
              <w:right w:val="single" w:sz="4" w:space="0" w:color="auto"/>
            </w:tcBorders>
            <w:vAlign w:val="center"/>
            <w:hideMark/>
          </w:tcPr>
          <w:p w14:paraId="0DCE87E8" w14:textId="77777777" w:rsidR="009B6536" w:rsidRDefault="009B6536" w:rsidP="00840C71">
            <w:pPr>
              <w:pStyle w:val="VnbanCcchu"/>
              <w:spacing w:before="60" w:after="60"/>
              <w:jc w:val="center"/>
              <w:rPr>
                <w:kern w:val="28"/>
                <w:sz w:val="26"/>
                <w:szCs w:val="26"/>
                <w:lang w:val="vi-VN"/>
              </w:rPr>
            </w:pPr>
            <w:r>
              <w:rPr>
                <w:kern w:val="28"/>
                <w:sz w:val="26"/>
                <w:szCs w:val="26"/>
                <w:lang w:val="vi-VN"/>
              </w:rPr>
              <w:t>Nghị định</w:t>
            </w:r>
          </w:p>
        </w:tc>
        <w:tc>
          <w:tcPr>
            <w:tcW w:w="2309" w:type="dxa"/>
            <w:tcBorders>
              <w:top w:val="single" w:sz="4" w:space="0" w:color="auto"/>
              <w:left w:val="single" w:sz="4" w:space="0" w:color="auto"/>
              <w:bottom w:val="single" w:sz="4" w:space="0" w:color="auto"/>
              <w:right w:val="single" w:sz="4" w:space="0" w:color="auto"/>
            </w:tcBorders>
            <w:vAlign w:val="center"/>
            <w:hideMark/>
          </w:tcPr>
          <w:p w14:paraId="47408647" w14:textId="77777777" w:rsidR="009B6536" w:rsidRDefault="009B6536" w:rsidP="00840C71">
            <w:pPr>
              <w:pStyle w:val="VnbanCcchu"/>
              <w:spacing w:before="60" w:after="60"/>
              <w:jc w:val="center"/>
              <w:rPr>
                <w:iCs/>
                <w:kern w:val="28"/>
                <w:sz w:val="26"/>
                <w:szCs w:val="26"/>
                <w:lang w:val="vi-VN"/>
              </w:rPr>
            </w:pPr>
            <w:r>
              <w:rPr>
                <w:kern w:val="28"/>
                <w:sz w:val="26"/>
                <w:szCs w:val="26"/>
                <w:lang w:val="vi-VN"/>
              </w:rPr>
              <w:t>97/2017/NĐ-CP</w:t>
            </w:r>
          </w:p>
        </w:tc>
        <w:tc>
          <w:tcPr>
            <w:tcW w:w="4635" w:type="dxa"/>
            <w:tcBorders>
              <w:top w:val="single" w:sz="4" w:space="0" w:color="auto"/>
              <w:left w:val="single" w:sz="4" w:space="0" w:color="auto"/>
              <w:bottom w:val="single" w:sz="4" w:space="0" w:color="auto"/>
              <w:right w:val="single" w:sz="4" w:space="0" w:color="auto"/>
            </w:tcBorders>
            <w:vAlign w:val="center"/>
            <w:hideMark/>
          </w:tcPr>
          <w:p w14:paraId="116C3813" w14:textId="77777777" w:rsidR="009B6536" w:rsidRDefault="009B6536" w:rsidP="00840C71">
            <w:pPr>
              <w:pStyle w:val="VnbanCcchu"/>
              <w:spacing w:before="60" w:after="60"/>
              <w:jc w:val="both"/>
              <w:rPr>
                <w:kern w:val="28"/>
                <w:sz w:val="26"/>
                <w:szCs w:val="26"/>
                <w:lang w:val="vi-VN"/>
              </w:rPr>
            </w:pPr>
            <w:r>
              <w:rPr>
                <w:kern w:val="28"/>
                <w:sz w:val="26"/>
                <w:szCs w:val="26"/>
                <w:lang w:val="vi-VN"/>
              </w:rPr>
              <w:t>Sửa đổi, bổ sung một số điều của Nghị định số 81/2012/NĐ-CP</w:t>
            </w:r>
          </w:p>
        </w:tc>
        <w:tc>
          <w:tcPr>
            <w:tcW w:w="1635" w:type="dxa"/>
            <w:tcBorders>
              <w:top w:val="single" w:sz="4" w:space="0" w:color="auto"/>
              <w:left w:val="single" w:sz="4" w:space="0" w:color="auto"/>
              <w:bottom w:val="single" w:sz="4" w:space="0" w:color="auto"/>
              <w:right w:val="single" w:sz="4" w:space="0" w:color="auto"/>
            </w:tcBorders>
            <w:vAlign w:val="center"/>
            <w:hideMark/>
          </w:tcPr>
          <w:p w14:paraId="7FAFE20D" w14:textId="77777777" w:rsidR="009B6536" w:rsidRDefault="009B6536" w:rsidP="00840C71">
            <w:pPr>
              <w:pStyle w:val="VnbanCcchu"/>
              <w:spacing w:before="60" w:after="60"/>
              <w:jc w:val="center"/>
              <w:rPr>
                <w:sz w:val="26"/>
                <w:szCs w:val="26"/>
                <w:lang w:val="vi-VN"/>
              </w:rPr>
            </w:pPr>
            <w:r>
              <w:rPr>
                <w:kern w:val="28"/>
                <w:sz w:val="26"/>
                <w:szCs w:val="26"/>
                <w:lang w:val="vi-VN"/>
              </w:rPr>
              <w:t>Chính phủ</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98012EC" w14:textId="77777777" w:rsidR="009B6536" w:rsidRDefault="009B6536" w:rsidP="00840C71">
            <w:pPr>
              <w:pStyle w:val="VnbanCcchu"/>
              <w:spacing w:before="60" w:after="60"/>
              <w:jc w:val="center"/>
              <w:rPr>
                <w:iCs/>
                <w:kern w:val="28"/>
                <w:sz w:val="26"/>
                <w:szCs w:val="26"/>
                <w:lang w:val="vi-VN"/>
              </w:rPr>
            </w:pPr>
            <w:r>
              <w:rPr>
                <w:kern w:val="28"/>
                <w:sz w:val="26"/>
                <w:szCs w:val="26"/>
                <w:lang w:val="vi-VN"/>
              </w:rPr>
              <w:t>18/8/2017</w:t>
            </w:r>
          </w:p>
        </w:tc>
        <w:tc>
          <w:tcPr>
            <w:tcW w:w="1401" w:type="dxa"/>
            <w:tcBorders>
              <w:top w:val="single" w:sz="4" w:space="0" w:color="auto"/>
              <w:left w:val="single" w:sz="4" w:space="0" w:color="auto"/>
              <w:bottom w:val="single" w:sz="4" w:space="0" w:color="auto"/>
              <w:right w:val="single" w:sz="4" w:space="0" w:color="auto"/>
            </w:tcBorders>
            <w:vAlign w:val="center"/>
          </w:tcPr>
          <w:p w14:paraId="6162A77F" w14:textId="77777777" w:rsidR="009B6536" w:rsidRDefault="009B6536" w:rsidP="00840C71">
            <w:pPr>
              <w:pStyle w:val="VnbanCcchu"/>
              <w:spacing w:before="60" w:after="60"/>
              <w:jc w:val="center"/>
              <w:rPr>
                <w:kern w:val="28"/>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20C0A315" w14:textId="77777777" w:rsidR="009B6536" w:rsidRDefault="009B6536" w:rsidP="00840C71">
            <w:pPr>
              <w:pStyle w:val="VnbanCcchu"/>
              <w:spacing w:before="60" w:after="60"/>
              <w:jc w:val="center"/>
              <w:rPr>
                <w:sz w:val="26"/>
                <w:szCs w:val="26"/>
                <w:lang w:val="vi-VN"/>
              </w:rPr>
            </w:pPr>
          </w:p>
        </w:tc>
      </w:tr>
      <w:tr w:rsidR="009B6536" w14:paraId="280FBBEE"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58C1D4E8" w14:textId="77777777" w:rsidR="009B6536" w:rsidRDefault="009B6536" w:rsidP="00840C71">
            <w:pPr>
              <w:pStyle w:val="VnbanCcchu"/>
              <w:spacing w:before="60" w:after="60"/>
              <w:jc w:val="center"/>
              <w:rPr>
                <w:sz w:val="26"/>
                <w:szCs w:val="26"/>
              </w:rPr>
            </w:pPr>
            <w:r>
              <w:rPr>
                <w:sz w:val="26"/>
                <w:szCs w:val="26"/>
              </w:rPr>
              <w:t>7</w:t>
            </w:r>
          </w:p>
        </w:tc>
        <w:tc>
          <w:tcPr>
            <w:tcW w:w="1521" w:type="dxa"/>
            <w:tcBorders>
              <w:top w:val="single" w:sz="4" w:space="0" w:color="auto"/>
              <w:left w:val="single" w:sz="4" w:space="0" w:color="auto"/>
              <w:bottom w:val="single" w:sz="4" w:space="0" w:color="auto"/>
              <w:right w:val="single" w:sz="4" w:space="0" w:color="auto"/>
            </w:tcBorders>
            <w:vAlign w:val="center"/>
            <w:hideMark/>
          </w:tcPr>
          <w:p w14:paraId="1F11B84D" w14:textId="77777777" w:rsidR="009B6536" w:rsidRDefault="009B6536" w:rsidP="00840C71">
            <w:pPr>
              <w:pStyle w:val="VnbanCcchu"/>
              <w:spacing w:before="60" w:after="60"/>
              <w:jc w:val="center"/>
              <w:rPr>
                <w:kern w:val="28"/>
                <w:sz w:val="26"/>
                <w:szCs w:val="26"/>
                <w:lang w:val="vi-VN"/>
              </w:rPr>
            </w:pPr>
            <w:r>
              <w:rPr>
                <w:kern w:val="28"/>
                <w:sz w:val="26"/>
                <w:szCs w:val="26"/>
                <w:lang w:val="vi-VN"/>
              </w:rPr>
              <w:t>Nghị định</w:t>
            </w:r>
          </w:p>
        </w:tc>
        <w:tc>
          <w:tcPr>
            <w:tcW w:w="2309" w:type="dxa"/>
            <w:tcBorders>
              <w:top w:val="single" w:sz="4" w:space="0" w:color="auto"/>
              <w:left w:val="single" w:sz="4" w:space="0" w:color="auto"/>
              <w:bottom w:val="single" w:sz="4" w:space="0" w:color="auto"/>
              <w:right w:val="single" w:sz="4" w:space="0" w:color="auto"/>
            </w:tcBorders>
            <w:vAlign w:val="center"/>
            <w:hideMark/>
          </w:tcPr>
          <w:p w14:paraId="05D82AA8" w14:textId="77777777" w:rsidR="009B6536" w:rsidRDefault="009B6536" w:rsidP="00840C71">
            <w:pPr>
              <w:pStyle w:val="VnbanCcchu"/>
              <w:spacing w:before="60" w:after="60"/>
              <w:jc w:val="center"/>
              <w:rPr>
                <w:iCs/>
                <w:kern w:val="28"/>
                <w:sz w:val="26"/>
                <w:szCs w:val="26"/>
                <w:lang w:val="vi-VN"/>
              </w:rPr>
            </w:pPr>
            <w:r>
              <w:rPr>
                <w:kern w:val="28"/>
                <w:sz w:val="26"/>
                <w:szCs w:val="26"/>
                <w:lang w:val="vi-VN"/>
              </w:rPr>
              <w:t>83/2013/NĐ-CP</w:t>
            </w:r>
          </w:p>
        </w:tc>
        <w:tc>
          <w:tcPr>
            <w:tcW w:w="4635" w:type="dxa"/>
            <w:tcBorders>
              <w:top w:val="single" w:sz="4" w:space="0" w:color="auto"/>
              <w:left w:val="single" w:sz="4" w:space="0" w:color="auto"/>
              <w:bottom w:val="single" w:sz="4" w:space="0" w:color="auto"/>
              <w:right w:val="single" w:sz="4" w:space="0" w:color="auto"/>
            </w:tcBorders>
            <w:vAlign w:val="center"/>
            <w:hideMark/>
          </w:tcPr>
          <w:p w14:paraId="50E929D9" w14:textId="77777777" w:rsidR="009B6536" w:rsidRDefault="009B6536" w:rsidP="00840C71">
            <w:pPr>
              <w:pStyle w:val="VnbanCcchu"/>
              <w:spacing w:before="60" w:after="60"/>
              <w:jc w:val="both"/>
              <w:rPr>
                <w:kern w:val="28"/>
                <w:sz w:val="26"/>
                <w:szCs w:val="26"/>
                <w:lang w:val="vi-VN"/>
              </w:rPr>
            </w:pPr>
            <w:r>
              <w:rPr>
                <w:kern w:val="28"/>
                <w:sz w:val="26"/>
                <w:szCs w:val="26"/>
                <w:lang w:val="vi-VN"/>
              </w:rPr>
              <w:t>Quy định chi tiết thi hành một số điều của Luật Quản lý thuế và Luật sửa đổi, bổ sung một số điều của Luật Quản lý thuế;</w:t>
            </w:r>
          </w:p>
        </w:tc>
        <w:tc>
          <w:tcPr>
            <w:tcW w:w="1635" w:type="dxa"/>
            <w:tcBorders>
              <w:top w:val="single" w:sz="4" w:space="0" w:color="auto"/>
              <w:left w:val="single" w:sz="4" w:space="0" w:color="auto"/>
              <w:bottom w:val="single" w:sz="4" w:space="0" w:color="auto"/>
              <w:right w:val="single" w:sz="4" w:space="0" w:color="auto"/>
            </w:tcBorders>
            <w:vAlign w:val="center"/>
            <w:hideMark/>
          </w:tcPr>
          <w:p w14:paraId="1BF75A3A" w14:textId="77777777" w:rsidR="009B6536" w:rsidRDefault="009B6536" w:rsidP="00840C71">
            <w:pPr>
              <w:pStyle w:val="VnbanCcchu"/>
              <w:spacing w:before="60" w:after="60"/>
              <w:jc w:val="center"/>
              <w:rPr>
                <w:sz w:val="26"/>
                <w:szCs w:val="26"/>
                <w:lang w:val="vi-VN"/>
              </w:rPr>
            </w:pPr>
            <w:r>
              <w:rPr>
                <w:kern w:val="28"/>
                <w:sz w:val="26"/>
                <w:szCs w:val="26"/>
                <w:lang w:val="vi-VN"/>
              </w:rPr>
              <w:t>Chính phủ</w:t>
            </w:r>
          </w:p>
        </w:tc>
        <w:tc>
          <w:tcPr>
            <w:tcW w:w="1401" w:type="dxa"/>
            <w:tcBorders>
              <w:top w:val="single" w:sz="4" w:space="0" w:color="auto"/>
              <w:left w:val="single" w:sz="4" w:space="0" w:color="auto"/>
              <w:bottom w:val="single" w:sz="4" w:space="0" w:color="auto"/>
              <w:right w:val="single" w:sz="4" w:space="0" w:color="auto"/>
            </w:tcBorders>
            <w:vAlign w:val="center"/>
            <w:hideMark/>
          </w:tcPr>
          <w:p w14:paraId="7B4D283A" w14:textId="77777777" w:rsidR="009B6536" w:rsidRDefault="009B6536" w:rsidP="00840C71">
            <w:pPr>
              <w:pStyle w:val="VnbanCcchu"/>
              <w:spacing w:before="60" w:after="60"/>
              <w:jc w:val="center"/>
              <w:rPr>
                <w:iCs/>
                <w:kern w:val="28"/>
                <w:sz w:val="26"/>
                <w:szCs w:val="26"/>
                <w:lang w:val="vi-VN"/>
              </w:rPr>
            </w:pPr>
            <w:r>
              <w:rPr>
                <w:kern w:val="28"/>
                <w:sz w:val="26"/>
                <w:szCs w:val="26"/>
                <w:lang w:val="vi-VN"/>
              </w:rPr>
              <w:t>22/7/2013</w:t>
            </w:r>
          </w:p>
        </w:tc>
        <w:tc>
          <w:tcPr>
            <w:tcW w:w="1401" w:type="dxa"/>
            <w:tcBorders>
              <w:top w:val="single" w:sz="4" w:space="0" w:color="auto"/>
              <w:left w:val="single" w:sz="4" w:space="0" w:color="auto"/>
              <w:bottom w:val="single" w:sz="4" w:space="0" w:color="auto"/>
              <w:right w:val="single" w:sz="4" w:space="0" w:color="auto"/>
            </w:tcBorders>
            <w:vAlign w:val="center"/>
          </w:tcPr>
          <w:p w14:paraId="5A0D2C02" w14:textId="77777777" w:rsidR="009B6536" w:rsidRDefault="009B6536" w:rsidP="00840C71">
            <w:pPr>
              <w:pStyle w:val="VnbanCcchu"/>
              <w:spacing w:before="60" w:after="60"/>
              <w:jc w:val="center"/>
              <w:rPr>
                <w:kern w:val="28"/>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465E3B24" w14:textId="77777777" w:rsidR="009B6536" w:rsidRDefault="009B6536" w:rsidP="00840C71">
            <w:pPr>
              <w:pStyle w:val="VnbanCcchu"/>
              <w:spacing w:before="60" w:after="60"/>
              <w:jc w:val="center"/>
              <w:rPr>
                <w:sz w:val="26"/>
                <w:szCs w:val="26"/>
                <w:lang w:val="vi-VN"/>
              </w:rPr>
            </w:pPr>
          </w:p>
        </w:tc>
      </w:tr>
      <w:tr w:rsidR="009B6536" w14:paraId="7AF12552"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7EA969DB" w14:textId="77777777" w:rsidR="009B6536" w:rsidRDefault="009B6536" w:rsidP="00840C71">
            <w:pPr>
              <w:pStyle w:val="VnbanCcchu"/>
              <w:spacing w:before="60" w:after="60"/>
              <w:jc w:val="center"/>
              <w:rPr>
                <w:sz w:val="26"/>
                <w:szCs w:val="26"/>
              </w:rPr>
            </w:pPr>
            <w:r>
              <w:rPr>
                <w:sz w:val="26"/>
                <w:szCs w:val="26"/>
              </w:rPr>
              <w:t>8</w:t>
            </w:r>
          </w:p>
        </w:tc>
        <w:tc>
          <w:tcPr>
            <w:tcW w:w="1521" w:type="dxa"/>
            <w:tcBorders>
              <w:top w:val="single" w:sz="4" w:space="0" w:color="auto"/>
              <w:left w:val="single" w:sz="4" w:space="0" w:color="auto"/>
              <w:bottom w:val="single" w:sz="4" w:space="0" w:color="auto"/>
              <w:right w:val="single" w:sz="4" w:space="0" w:color="auto"/>
            </w:tcBorders>
            <w:vAlign w:val="center"/>
            <w:hideMark/>
          </w:tcPr>
          <w:p w14:paraId="444EF2F1" w14:textId="77777777" w:rsidR="009B6536" w:rsidRDefault="009B6536" w:rsidP="00840C71">
            <w:pPr>
              <w:pStyle w:val="VnbanCcchu"/>
              <w:spacing w:before="60" w:after="60"/>
              <w:jc w:val="center"/>
              <w:rPr>
                <w:kern w:val="28"/>
                <w:sz w:val="26"/>
                <w:szCs w:val="26"/>
                <w:lang w:val="vi-VN"/>
              </w:rPr>
            </w:pPr>
            <w:r>
              <w:rPr>
                <w:kern w:val="28"/>
                <w:sz w:val="26"/>
                <w:szCs w:val="26"/>
                <w:lang w:val="vi-VN"/>
              </w:rPr>
              <w:t>Nghị định</w:t>
            </w:r>
          </w:p>
        </w:tc>
        <w:tc>
          <w:tcPr>
            <w:tcW w:w="2309" w:type="dxa"/>
            <w:tcBorders>
              <w:top w:val="single" w:sz="4" w:space="0" w:color="auto"/>
              <w:left w:val="single" w:sz="4" w:space="0" w:color="auto"/>
              <w:bottom w:val="single" w:sz="4" w:space="0" w:color="auto"/>
              <w:right w:val="single" w:sz="4" w:space="0" w:color="auto"/>
            </w:tcBorders>
            <w:vAlign w:val="center"/>
            <w:hideMark/>
          </w:tcPr>
          <w:p w14:paraId="23CACF1C" w14:textId="77777777" w:rsidR="009B6536" w:rsidRDefault="009B6536" w:rsidP="00840C71">
            <w:pPr>
              <w:pStyle w:val="VnbanCcchu"/>
              <w:spacing w:before="60" w:after="60"/>
              <w:jc w:val="center"/>
              <w:rPr>
                <w:iCs/>
                <w:kern w:val="28"/>
                <w:sz w:val="26"/>
                <w:szCs w:val="26"/>
                <w:lang w:val="vi-VN"/>
              </w:rPr>
            </w:pPr>
            <w:r>
              <w:rPr>
                <w:kern w:val="28"/>
                <w:sz w:val="26"/>
                <w:szCs w:val="26"/>
                <w:lang w:val="vi-VN"/>
              </w:rPr>
              <w:t>129/2013/NĐ-CP</w:t>
            </w:r>
          </w:p>
        </w:tc>
        <w:tc>
          <w:tcPr>
            <w:tcW w:w="4635" w:type="dxa"/>
            <w:tcBorders>
              <w:top w:val="single" w:sz="4" w:space="0" w:color="auto"/>
              <w:left w:val="single" w:sz="4" w:space="0" w:color="auto"/>
              <w:bottom w:val="single" w:sz="4" w:space="0" w:color="auto"/>
              <w:right w:val="single" w:sz="4" w:space="0" w:color="auto"/>
            </w:tcBorders>
            <w:vAlign w:val="center"/>
            <w:hideMark/>
          </w:tcPr>
          <w:p w14:paraId="36782A8E" w14:textId="77777777" w:rsidR="009B6536" w:rsidRDefault="009B6536" w:rsidP="00840C71">
            <w:pPr>
              <w:pStyle w:val="VnbanCcchu"/>
              <w:spacing w:before="60" w:after="60"/>
              <w:jc w:val="both"/>
              <w:rPr>
                <w:kern w:val="28"/>
                <w:sz w:val="26"/>
                <w:szCs w:val="26"/>
                <w:lang w:val="vi-VN"/>
              </w:rPr>
            </w:pPr>
            <w:r>
              <w:rPr>
                <w:kern w:val="28"/>
                <w:sz w:val="26"/>
                <w:szCs w:val="26"/>
                <w:lang w:val="vi-VN"/>
              </w:rPr>
              <w:t>Quy định về xử phạt vi phạm hành chính về thuế và cưỡng chế thi hành quyết định hành chính thuế</w:t>
            </w:r>
          </w:p>
        </w:tc>
        <w:tc>
          <w:tcPr>
            <w:tcW w:w="1635" w:type="dxa"/>
            <w:tcBorders>
              <w:top w:val="single" w:sz="4" w:space="0" w:color="auto"/>
              <w:left w:val="single" w:sz="4" w:space="0" w:color="auto"/>
              <w:bottom w:val="single" w:sz="4" w:space="0" w:color="auto"/>
              <w:right w:val="single" w:sz="4" w:space="0" w:color="auto"/>
            </w:tcBorders>
            <w:vAlign w:val="center"/>
          </w:tcPr>
          <w:p w14:paraId="3B056B11" w14:textId="77777777" w:rsidR="009B6536" w:rsidRDefault="009B6536" w:rsidP="00840C71">
            <w:pPr>
              <w:pStyle w:val="VnbanCcchu"/>
              <w:spacing w:before="60" w:after="60"/>
              <w:jc w:val="center"/>
              <w:rPr>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hideMark/>
          </w:tcPr>
          <w:p w14:paraId="59E95114" w14:textId="77777777" w:rsidR="009B6536" w:rsidRDefault="009B6536" w:rsidP="00840C71">
            <w:pPr>
              <w:pStyle w:val="VnbanCcchu"/>
              <w:spacing w:before="60" w:after="60"/>
              <w:jc w:val="center"/>
              <w:rPr>
                <w:iCs/>
                <w:kern w:val="28"/>
                <w:sz w:val="26"/>
                <w:szCs w:val="26"/>
                <w:lang w:val="vi-VN"/>
              </w:rPr>
            </w:pPr>
            <w:r>
              <w:rPr>
                <w:kern w:val="28"/>
                <w:sz w:val="26"/>
                <w:szCs w:val="26"/>
                <w:lang w:val="vi-VN"/>
              </w:rPr>
              <w:t>16/10/2013</w:t>
            </w:r>
          </w:p>
        </w:tc>
        <w:tc>
          <w:tcPr>
            <w:tcW w:w="1401" w:type="dxa"/>
            <w:tcBorders>
              <w:top w:val="single" w:sz="4" w:space="0" w:color="auto"/>
              <w:left w:val="single" w:sz="4" w:space="0" w:color="auto"/>
              <w:bottom w:val="single" w:sz="4" w:space="0" w:color="auto"/>
              <w:right w:val="single" w:sz="4" w:space="0" w:color="auto"/>
            </w:tcBorders>
            <w:vAlign w:val="center"/>
            <w:hideMark/>
          </w:tcPr>
          <w:p w14:paraId="66D8474D" w14:textId="77777777" w:rsidR="009B6536" w:rsidRDefault="009B6536" w:rsidP="00840C71">
            <w:pPr>
              <w:pStyle w:val="VnbanCcchu"/>
              <w:spacing w:before="60" w:after="60"/>
              <w:jc w:val="center"/>
              <w:rPr>
                <w:kern w:val="28"/>
                <w:sz w:val="26"/>
                <w:szCs w:val="26"/>
                <w:lang w:val="vi-VN"/>
              </w:rPr>
            </w:pPr>
            <w:r>
              <w:rPr>
                <w:kern w:val="28"/>
                <w:sz w:val="26"/>
                <w:szCs w:val="26"/>
                <w:lang w:val="vi-VN"/>
              </w:rPr>
              <w:t>15</w:t>
            </w:r>
            <w:r>
              <w:rPr>
                <w:kern w:val="28"/>
                <w:sz w:val="26"/>
                <w:szCs w:val="26"/>
              </w:rPr>
              <w:t>/1</w:t>
            </w:r>
            <w:r>
              <w:rPr>
                <w:kern w:val="28"/>
                <w:sz w:val="26"/>
                <w:szCs w:val="26"/>
                <w:lang w:val="vi-VN"/>
              </w:rPr>
              <w:t>2</w:t>
            </w:r>
            <w:r>
              <w:rPr>
                <w:kern w:val="28"/>
                <w:sz w:val="26"/>
                <w:szCs w:val="26"/>
              </w:rPr>
              <w:t>/</w:t>
            </w:r>
            <w:r>
              <w:rPr>
                <w:kern w:val="28"/>
                <w:sz w:val="26"/>
                <w:szCs w:val="26"/>
                <w:lang w:val="vi-VN"/>
              </w:rPr>
              <w:t>2013</w:t>
            </w:r>
          </w:p>
        </w:tc>
        <w:tc>
          <w:tcPr>
            <w:tcW w:w="1401" w:type="dxa"/>
            <w:tcBorders>
              <w:top w:val="single" w:sz="4" w:space="0" w:color="auto"/>
              <w:left w:val="single" w:sz="4" w:space="0" w:color="auto"/>
              <w:bottom w:val="single" w:sz="4" w:space="0" w:color="auto"/>
              <w:right w:val="single" w:sz="4" w:space="0" w:color="auto"/>
            </w:tcBorders>
            <w:vAlign w:val="center"/>
          </w:tcPr>
          <w:p w14:paraId="1234496A" w14:textId="77777777" w:rsidR="009B6536" w:rsidRDefault="009B6536" w:rsidP="00840C71">
            <w:pPr>
              <w:pStyle w:val="VnbanCcchu"/>
              <w:spacing w:before="60" w:after="60"/>
              <w:jc w:val="center"/>
              <w:rPr>
                <w:sz w:val="26"/>
                <w:szCs w:val="26"/>
                <w:lang w:val="vi-VN"/>
              </w:rPr>
            </w:pPr>
          </w:p>
        </w:tc>
      </w:tr>
      <w:tr w:rsidR="009B6536" w14:paraId="3ACF32B3"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1031B560" w14:textId="77777777" w:rsidR="009B6536" w:rsidRDefault="009B6536" w:rsidP="00840C71">
            <w:pPr>
              <w:pStyle w:val="VnbanCcchu"/>
              <w:spacing w:before="60" w:after="60"/>
              <w:jc w:val="center"/>
              <w:rPr>
                <w:sz w:val="26"/>
                <w:szCs w:val="26"/>
              </w:rPr>
            </w:pPr>
            <w:r>
              <w:rPr>
                <w:sz w:val="26"/>
                <w:szCs w:val="26"/>
              </w:rPr>
              <w:t>9</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E07DDA5" w14:textId="77777777" w:rsidR="009B6536" w:rsidRDefault="009B6536" w:rsidP="00840C71">
            <w:pPr>
              <w:pStyle w:val="VnbanCcchu"/>
              <w:spacing w:before="60" w:after="60"/>
              <w:jc w:val="center"/>
              <w:rPr>
                <w:kern w:val="28"/>
                <w:sz w:val="26"/>
                <w:szCs w:val="26"/>
                <w:lang w:val="vi-VN"/>
              </w:rPr>
            </w:pPr>
            <w:r>
              <w:rPr>
                <w:kern w:val="28"/>
                <w:sz w:val="26"/>
                <w:szCs w:val="26"/>
                <w:lang w:val="vi-VN"/>
              </w:rPr>
              <w:t>Nghị định</w:t>
            </w:r>
          </w:p>
        </w:tc>
        <w:tc>
          <w:tcPr>
            <w:tcW w:w="2309" w:type="dxa"/>
            <w:tcBorders>
              <w:top w:val="single" w:sz="4" w:space="0" w:color="auto"/>
              <w:left w:val="single" w:sz="4" w:space="0" w:color="auto"/>
              <w:bottom w:val="single" w:sz="4" w:space="0" w:color="auto"/>
              <w:right w:val="single" w:sz="4" w:space="0" w:color="auto"/>
            </w:tcBorders>
            <w:vAlign w:val="center"/>
            <w:hideMark/>
          </w:tcPr>
          <w:p w14:paraId="6ECEDE80" w14:textId="77777777" w:rsidR="009B6536" w:rsidRDefault="009B6536" w:rsidP="00840C71">
            <w:pPr>
              <w:pStyle w:val="VnbanCcchu"/>
              <w:spacing w:before="60" w:after="60"/>
              <w:jc w:val="center"/>
              <w:rPr>
                <w:iCs/>
                <w:kern w:val="28"/>
                <w:sz w:val="26"/>
                <w:szCs w:val="26"/>
                <w:lang w:val="vi-VN"/>
              </w:rPr>
            </w:pPr>
            <w:r>
              <w:rPr>
                <w:kern w:val="28"/>
                <w:sz w:val="26"/>
                <w:szCs w:val="26"/>
                <w:lang w:val="vi-VN"/>
              </w:rPr>
              <w:t>100/2016/NĐ-CP</w:t>
            </w:r>
          </w:p>
        </w:tc>
        <w:tc>
          <w:tcPr>
            <w:tcW w:w="4635" w:type="dxa"/>
            <w:tcBorders>
              <w:top w:val="single" w:sz="4" w:space="0" w:color="auto"/>
              <w:left w:val="single" w:sz="4" w:space="0" w:color="auto"/>
              <w:bottom w:val="single" w:sz="4" w:space="0" w:color="auto"/>
              <w:right w:val="single" w:sz="4" w:space="0" w:color="auto"/>
            </w:tcBorders>
            <w:vAlign w:val="center"/>
            <w:hideMark/>
          </w:tcPr>
          <w:p w14:paraId="113AD35B" w14:textId="77777777" w:rsidR="009B6536" w:rsidRDefault="009B6536" w:rsidP="00840C71">
            <w:pPr>
              <w:pStyle w:val="VnbanCcchu"/>
              <w:spacing w:before="60" w:after="60"/>
              <w:jc w:val="both"/>
              <w:rPr>
                <w:kern w:val="28"/>
                <w:sz w:val="26"/>
                <w:szCs w:val="26"/>
                <w:lang w:val="vi-VN"/>
              </w:rPr>
            </w:pPr>
            <w:r>
              <w:rPr>
                <w:kern w:val="28"/>
                <w:sz w:val="26"/>
                <w:szCs w:val="26"/>
                <w:lang w:val="vi-VN"/>
              </w:rPr>
              <w:t>Quy định chi tiết và hướng dẫn thi hành một số điều của Luật sửa đổi, bổ sung một số điều của Luật thuế giá trị gia tăng, Luật thuế tiêu thụ đặc biệt và Luật quản lý thuế</w:t>
            </w:r>
          </w:p>
        </w:tc>
        <w:tc>
          <w:tcPr>
            <w:tcW w:w="1635" w:type="dxa"/>
            <w:tcBorders>
              <w:top w:val="single" w:sz="4" w:space="0" w:color="auto"/>
              <w:left w:val="single" w:sz="4" w:space="0" w:color="auto"/>
              <w:bottom w:val="single" w:sz="4" w:space="0" w:color="auto"/>
              <w:right w:val="single" w:sz="4" w:space="0" w:color="auto"/>
            </w:tcBorders>
            <w:vAlign w:val="center"/>
            <w:hideMark/>
          </w:tcPr>
          <w:p w14:paraId="18CB1178" w14:textId="77777777" w:rsidR="009B6536" w:rsidRDefault="009B6536" w:rsidP="00840C71">
            <w:pPr>
              <w:pStyle w:val="VnbanCcchu"/>
              <w:spacing w:before="60" w:after="60"/>
              <w:jc w:val="center"/>
              <w:rPr>
                <w:sz w:val="26"/>
                <w:szCs w:val="26"/>
                <w:lang w:val="vi-VN"/>
              </w:rPr>
            </w:pPr>
            <w:r>
              <w:rPr>
                <w:kern w:val="28"/>
                <w:sz w:val="26"/>
                <w:szCs w:val="26"/>
                <w:lang w:val="vi-VN"/>
              </w:rPr>
              <w:t>Chính phủ</w:t>
            </w:r>
          </w:p>
        </w:tc>
        <w:tc>
          <w:tcPr>
            <w:tcW w:w="1401" w:type="dxa"/>
            <w:tcBorders>
              <w:top w:val="single" w:sz="4" w:space="0" w:color="auto"/>
              <w:left w:val="single" w:sz="4" w:space="0" w:color="auto"/>
              <w:bottom w:val="single" w:sz="4" w:space="0" w:color="auto"/>
              <w:right w:val="single" w:sz="4" w:space="0" w:color="auto"/>
            </w:tcBorders>
            <w:vAlign w:val="center"/>
            <w:hideMark/>
          </w:tcPr>
          <w:p w14:paraId="4169E00A" w14:textId="77777777" w:rsidR="009B6536" w:rsidRDefault="009B6536" w:rsidP="00840C71">
            <w:pPr>
              <w:pStyle w:val="VnbanCcchu"/>
              <w:spacing w:before="60" w:after="60"/>
              <w:jc w:val="center"/>
              <w:rPr>
                <w:iCs/>
                <w:kern w:val="28"/>
                <w:sz w:val="26"/>
                <w:szCs w:val="26"/>
                <w:lang w:val="vi-VN"/>
              </w:rPr>
            </w:pPr>
            <w:r>
              <w:rPr>
                <w:kern w:val="28"/>
                <w:sz w:val="26"/>
                <w:szCs w:val="26"/>
                <w:lang w:val="vi-VN"/>
              </w:rPr>
              <w:t>01</w:t>
            </w:r>
            <w:r>
              <w:rPr>
                <w:kern w:val="28"/>
                <w:sz w:val="26"/>
                <w:szCs w:val="26"/>
              </w:rPr>
              <w:t>/</w:t>
            </w:r>
            <w:r>
              <w:rPr>
                <w:kern w:val="28"/>
                <w:sz w:val="26"/>
                <w:szCs w:val="26"/>
                <w:lang w:val="vi-VN"/>
              </w:rPr>
              <w:t>7</w:t>
            </w:r>
            <w:r>
              <w:rPr>
                <w:kern w:val="28"/>
                <w:sz w:val="26"/>
                <w:szCs w:val="26"/>
              </w:rPr>
              <w:t>/</w:t>
            </w:r>
            <w:r>
              <w:rPr>
                <w:kern w:val="28"/>
                <w:sz w:val="26"/>
                <w:szCs w:val="26"/>
                <w:lang w:val="vi-VN"/>
              </w:rPr>
              <w:t>2016</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5C4C95C" w14:textId="77777777" w:rsidR="009B6536" w:rsidRDefault="009B6536" w:rsidP="00840C71">
            <w:pPr>
              <w:pStyle w:val="VnbanCcchu"/>
              <w:spacing w:before="60" w:after="60"/>
              <w:jc w:val="center"/>
              <w:rPr>
                <w:kern w:val="28"/>
                <w:sz w:val="26"/>
                <w:szCs w:val="26"/>
                <w:lang w:val="vi-VN"/>
              </w:rPr>
            </w:pPr>
            <w:r>
              <w:rPr>
                <w:kern w:val="28"/>
                <w:sz w:val="26"/>
                <w:szCs w:val="26"/>
                <w:lang w:val="vi-VN"/>
              </w:rPr>
              <w:t>01/7</w:t>
            </w:r>
            <w:r>
              <w:rPr>
                <w:kern w:val="28"/>
                <w:sz w:val="26"/>
                <w:szCs w:val="26"/>
              </w:rPr>
              <w:t>/</w:t>
            </w:r>
            <w:r>
              <w:rPr>
                <w:kern w:val="28"/>
                <w:sz w:val="26"/>
                <w:szCs w:val="26"/>
                <w:lang w:val="vi-VN"/>
              </w:rPr>
              <w:t>2016</w:t>
            </w:r>
          </w:p>
        </w:tc>
        <w:tc>
          <w:tcPr>
            <w:tcW w:w="1401" w:type="dxa"/>
            <w:tcBorders>
              <w:top w:val="single" w:sz="4" w:space="0" w:color="auto"/>
              <w:left w:val="single" w:sz="4" w:space="0" w:color="auto"/>
              <w:bottom w:val="single" w:sz="4" w:space="0" w:color="auto"/>
              <w:right w:val="single" w:sz="4" w:space="0" w:color="auto"/>
            </w:tcBorders>
            <w:vAlign w:val="center"/>
          </w:tcPr>
          <w:p w14:paraId="396D8D36" w14:textId="77777777" w:rsidR="009B6536" w:rsidRDefault="009B6536" w:rsidP="00840C71">
            <w:pPr>
              <w:pStyle w:val="VnbanCcchu"/>
              <w:spacing w:before="60" w:after="60"/>
              <w:jc w:val="center"/>
              <w:rPr>
                <w:sz w:val="26"/>
                <w:szCs w:val="26"/>
                <w:lang w:val="vi-VN"/>
              </w:rPr>
            </w:pPr>
          </w:p>
        </w:tc>
      </w:tr>
      <w:tr w:rsidR="009B6536" w14:paraId="06B4641B"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39D8CDF3" w14:textId="77777777" w:rsidR="009B6536" w:rsidRDefault="009B6536" w:rsidP="00840C71">
            <w:pPr>
              <w:pStyle w:val="VnbanCcchu"/>
              <w:spacing w:before="60" w:after="60"/>
              <w:jc w:val="center"/>
              <w:rPr>
                <w:sz w:val="26"/>
                <w:szCs w:val="26"/>
              </w:rPr>
            </w:pPr>
            <w:r>
              <w:rPr>
                <w:sz w:val="26"/>
                <w:szCs w:val="26"/>
              </w:rPr>
              <w:t>10</w:t>
            </w:r>
          </w:p>
        </w:tc>
        <w:tc>
          <w:tcPr>
            <w:tcW w:w="1521" w:type="dxa"/>
            <w:tcBorders>
              <w:top w:val="single" w:sz="4" w:space="0" w:color="auto"/>
              <w:left w:val="single" w:sz="4" w:space="0" w:color="auto"/>
              <w:bottom w:val="single" w:sz="4" w:space="0" w:color="auto"/>
              <w:right w:val="single" w:sz="4" w:space="0" w:color="auto"/>
            </w:tcBorders>
            <w:vAlign w:val="center"/>
            <w:hideMark/>
          </w:tcPr>
          <w:p w14:paraId="4D61C3B6" w14:textId="77777777" w:rsidR="009B6536" w:rsidRDefault="009B6536" w:rsidP="00840C71">
            <w:pPr>
              <w:pStyle w:val="VnbanCcchu"/>
              <w:spacing w:before="60" w:after="60"/>
              <w:jc w:val="center"/>
              <w:rPr>
                <w:kern w:val="28"/>
                <w:sz w:val="26"/>
                <w:szCs w:val="26"/>
                <w:lang w:val="vi-VN"/>
              </w:rPr>
            </w:pPr>
            <w:r>
              <w:rPr>
                <w:kern w:val="28"/>
                <w:sz w:val="26"/>
                <w:szCs w:val="26"/>
                <w:lang w:val="vi-VN"/>
              </w:rPr>
              <w:t>Nghị định</w:t>
            </w:r>
          </w:p>
        </w:tc>
        <w:tc>
          <w:tcPr>
            <w:tcW w:w="2309" w:type="dxa"/>
            <w:tcBorders>
              <w:top w:val="single" w:sz="4" w:space="0" w:color="auto"/>
              <w:left w:val="single" w:sz="4" w:space="0" w:color="auto"/>
              <w:bottom w:val="single" w:sz="4" w:space="0" w:color="auto"/>
              <w:right w:val="single" w:sz="4" w:space="0" w:color="auto"/>
            </w:tcBorders>
            <w:vAlign w:val="center"/>
            <w:hideMark/>
          </w:tcPr>
          <w:p w14:paraId="3A9DEE31" w14:textId="77777777" w:rsidR="009B6536" w:rsidRDefault="009B6536" w:rsidP="00840C71">
            <w:pPr>
              <w:pStyle w:val="VnbanCcchu"/>
              <w:spacing w:before="60" w:after="60"/>
              <w:jc w:val="center"/>
              <w:rPr>
                <w:iCs/>
                <w:kern w:val="28"/>
                <w:sz w:val="26"/>
                <w:szCs w:val="26"/>
                <w:lang w:val="vi-VN"/>
              </w:rPr>
            </w:pPr>
            <w:r>
              <w:rPr>
                <w:kern w:val="28"/>
                <w:sz w:val="26"/>
                <w:szCs w:val="26"/>
                <w:lang w:val="vi-VN"/>
              </w:rPr>
              <w:t>166/2013/NĐ-CP</w:t>
            </w:r>
          </w:p>
        </w:tc>
        <w:tc>
          <w:tcPr>
            <w:tcW w:w="4635" w:type="dxa"/>
            <w:tcBorders>
              <w:top w:val="single" w:sz="4" w:space="0" w:color="auto"/>
              <w:left w:val="single" w:sz="4" w:space="0" w:color="auto"/>
              <w:bottom w:val="single" w:sz="4" w:space="0" w:color="auto"/>
              <w:right w:val="single" w:sz="4" w:space="0" w:color="auto"/>
            </w:tcBorders>
            <w:vAlign w:val="center"/>
            <w:hideMark/>
          </w:tcPr>
          <w:p w14:paraId="57C795CE" w14:textId="77777777" w:rsidR="009B6536" w:rsidRDefault="009B6536" w:rsidP="00840C71">
            <w:pPr>
              <w:pStyle w:val="VnbanCcchu"/>
              <w:spacing w:before="60" w:after="60"/>
              <w:jc w:val="both"/>
              <w:rPr>
                <w:kern w:val="28"/>
                <w:sz w:val="26"/>
                <w:szCs w:val="26"/>
                <w:lang w:val="vi-VN"/>
              </w:rPr>
            </w:pPr>
            <w:r>
              <w:rPr>
                <w:kern w:val="28"/>
                <w:sz w:val="26"/>
                <w:szCs w:val="26"/>
                <w:lang w:val="vi-VN"/>
              </w:rPr>
              <w:t>Quy định về cưỡng chế thi hành quyết định xử phạt vi phạm hành chính</w:t>
            </w:r>
          </w:p>
        </w:tc>
        <w:tc>
          <w:tcPr>
            <w:tcW w:w="1635" w:type="dxa"/>
            <w:tcBorders>
              <w:top w:val="single" w:sz="4" w:space="0" w:color="auto"/>
              <w:left w:val="single" w:sz="4" w:space="0" w:color="auto"/>
              <w:bottom w:val="single" w:sz="4" w:space="0" w:color="auto"/>
              <w:right w:val="single" w:sz="4" w:space="0" w:color="auto"/>
            </w:tcBorders>
            <w:vAlign w:val="center"/>
            <w:hideMark/>
          </w:tcPr>
          <w:p w14:paraId="1ECAEF08" w14:textId="77777777" w:rsidR="009B6536" w:rsidRDefault="009B6536" w:rsidP="00840C71">
            <w:pPr>
              <w:pStyle w:val="VnbanCcchu"/>
              <w:spacing w:before="60" w:after="60"/>
              <w:jc w:val="center"/>
              <w:rPr>
                <w:sz w:val="26"/>
                <w:szCs w:val="26"/>
                <w:lang w:val="vi-VN"/>
              </w:rPr>
            </w:pPr>
            <w:r>
              <w:rPr>
                <w:kern w:val="28"/>
                <w:sz w:val="26"/>
                <w:szCs w:val="26"/>
                <w:lang w:val="vi-VN"/>
              </w:rPr>
              <w:t>Chính phủ</w:t>
            </w:r>
          </w:p>
        </w:tc>
        <w:tc>
          <w:tcPr>
            <w:tcW w:w="1401" w:type="dxa"/>
            <w:tcBorders>
              <w:top w:val="single" w:sz="4" w:space="0" w:color="auto"/>
              <w:left w:val="single" w:sz="4" w:space="0" w:color="auto"/>
              <w:bottom w:val="single" w:sz="4" w:space="0" w:color="auto"/>
              <w:right w:val="single" w:sz="4" w:space="0" w:color="auto"/>
            </w:tcBorders>
            <w:vAlign w:val="center"/>
            <w:hideMark/>
          </w:tcPr>
          <w:p w14:paraId="6A40CEA9" w14:textId="77777777" w:rsidR="009B6536" w:rsidRDefault="009B6536" w:rsidP="00840C71">
            <w:pPr>
              <w:pStyle w:val="VnbanCcchu"/>
              <w:spacing w:before="60" w:after="60"/>
              <w:jc w:val="center"/>
              <w:rPr>
                <w:iCs/>
                <w:kern w:val="28"/>
                <w:sz w:val="26"/>
                <w:szCs w:val="26"/>
                <w:lang w:val="vi-VN"/>
              </w:rPr>
            </w:pPr>
            <w:r>
              <w:rPr>
                <w:kern w:val="28"/>
                <w:sz w:val="26"/>
                <w:szCs w:val="26"/>
                <w:lang w:val="vi-VN"/>
              </w:rPr>
              <w:t>12</w:t>
            </w:r>
            <w:r>
              <w:rPr>
                <w:kern w:val="28"/>
                <w:sz w:val="26"/>
                <w:szCs w:val="26"/>
              </w:rPr>
              <w:t>/</w:t>
            </w:r>
            <w:r>
              <w:rPr>
                <w:kern w:val="28"/>
                <w:sz w:val="26"/>
                <w:szCs w:val="26"/>
                <w:lang w:val="vi-VN"/>
              </w:rPr>
              <w:t>11</w:t>
            </w:r>
            <w:r>
              <w:rPr>
                <w:kern w:val="28"/>
                <w:sz w:val="26"/>
                <w:szCs w:val="26"/>
              </w:rPr>
              <w:t>/</w:t>
            </w:r>
            <w:r>
              <w:rPr>
                <w:kern w:val="28"/>
                <w:sz w:val="26"/>
                <w:szCs w:val="26"/>
                <w:lang w:val="vi-VN"/>
              </w:rPr>
              <w:t>2013</w:t>
            </w:r>
          </w:p>
        </w:tc>
        <w:tc>
          <w:tcPr>
            <w:tcW w:w="1401" w:type="dxa"/>
            <w:tcBorders>
              <w:top w:val="single" w:sz="4" w:space="0" w:color="auto"/>
              <w:left w:val="single" w:sz="4" w:space="0" w:color="auto"/>
              <w:bottom w:val="single" w:sz="4" w:space="0" w:color="auto"/>
              <w:right w:val="single" w:sz="4" w:space="0" w:color="auto"/>
            </w:tcBorders>
            <w:vAlign w:val="center"/>
          </w:tcPr>
          <w:p w14:paraId="5345118B" w14:textId="77777777" w:rsidR="009B6536" w:rsidRDefault="009B6536" w:rsidP="00840C71">
            <w:pPr>
              <w:pStyle w:val="VnbanCcchu"/>
              <w:spacing w:before="60" w:after="60"/>
              <w:jc w:val="center"/>
              <w:rPr>
                <w:kern w:val="28"/>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1BBEEDC5" w14:textId="77777777" w:rsidR="009B6536" w:rsidRDefault="009B6536" w:rsidP="00840C71">
            <w:pPr>
              <w:pStyle w:val="VnbanCcchu"/>
              <w:spacing w:before="60" w:after="60"/>
              <w:jc w:val="center"/>
              <w:rPr>
                <w:sz w:val="26"/>
                <w:szCs w:val="26"/>
                <w:lang w:val="vi-VN"/>
              </w:rPr>
            </w:pPr>
          </w:p>
        </w:tc>
      </w:tr>
      <w:tr w:rsidR="009B6536" w14:paraId="10EBAD88"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51710280" w14:textId="77777777" w:rsidR="009B6536" w:rsidRDefault="009B6536" w:rsidP="00840C71">
            <w:pPr>
              <w:pStyle w:val="VnbanCcchu"/>
              <w:spacing w:before="60" w:after="60"/>
              <w:jc w:val="center"/>
              <w:rPr>
                <w:sz w:val="26"/>
                <w:szCs w:val="26"/>
              </w:rPr>
            </w:pPr>
            <w:r>
              <w:rPr>
                <w:sz w:val="26"/>
                <w:szCs w:val="26"/>
              </w:rPr>
              <w:t>11</w:t>
            </w:r>
          </w:p>
        </w:tc>
        <w:tc>
          <w:tcPr>
            <w:tcW w:w="1521" w:type="dxa"/>
            <w:tcBorders>
              <w:top w:val="single" w:sz="4" w:space="0" w:color="auto"/>
              <w:left w:val="single" w:sz="4" w:space="0" w:color="auto"/>
              <w:bottom w:val="single" w:sz="4" w:space="0" w:color="auto"/>
              <w:right w:val="single" w:sz="4" w:space="0" w:color="auto"/>
            </w:tcBorders>
            <w:vAlign w:val="center"/>
            <w:hideMark/>
          </w:tcPr>
          <w:p w14:paraId="7779C628" w14:textId="77777777" w:rsidR="009B6536" w:rsidRDefault="009B6536" w:rsidP="00840C71">
            <w:pPr>
              <w:pStyle w:val="VnbanCcchu"/>
              <w:spacing w:before="60" w:after="60"/>
              <w:jc w:val="center"/>
              <w:rPr>
                <w:kern w:val="28"/>
                <w:sz w:val="26"/>
                <w:szCs w:val="26"/>
                <w:lang w:val="vi-VN"/>
              </w:rPr>
            </w:pPr>
            <w:r>
              <w:rPr>
                <w:kern w:val="28"/>
                <w:sz w:val="26"/>
                <w:szCs w:val="26"/>
                <w:lang w:val="vi-VN"/>
              </w:rPr>
              <w:t>Thông tư</w:t>
            </w:r>
          </w:p>
        </w:tc>
        <w:tc>
          <w:tcPr>
            <w:tcW w:w="2309" w:type="dxa"/>
            <w:tcBorders>
              <w:top w:val="single" w:sz="4" w:space="0" w:color="auto"/>
              <w:left w:val="single" w:sz="4" w:space="0" w:color="auto"/>
              <w:bottom w:val="single" w:sz="4" w:space="0" w:color="auto"/>
              <w:right w:val="single" w:sz="4" w:space="0" w:color="auto"/>
            </w:tcBorders>
            <w:vAlign w:val="center"/>
            <w:hideMark/>
          </w:tcPr>
          <w:p w14:paraId="15B3EEAF" w14:textId="77777777" w:rsidR="009B6536" w:rsidRDefault="009B6536" w:rsidP="00840C71">
            <w:pPr>
              <w:pStyle w:val="VnbanCcchu"/>
              <w:spacing w:before="60" w:after="60"/>
              <w:jc w:val="center"/>
              <w:rPr>
                <w:iCs/>
                <w:kern w:val="28"/>
                <w:sz w:val="26"/>
                <w:szCs w:val="26"/>
                <w:lang w:val="vi-VN"/>
              </w:rPr>
            </w:pPr>
            <w:r>
              <w:rPr>
                <w:kern w:val="28"/>
                <w:sz w:val="26"/>
                <w:szCs w:val="26"/>
                <w:lang w:val="vi-VN"/>
              </w:rPr>
              <w:t>215/2013/TT-BTC</w:t>
            </w:r>
          </w:p>
        </w:tc>
        <w:tc>
          <w:tcPr>
            <w:tcW w:w="4635" w:type="dxa"/>
            <w:tcBorders>
              <w:top w:val="single" w:sz="4" w:space="0" w:color="auto"/>
              <w:left w:val="single" w:sz="4" w:space="0" w:color="auto"/>
              <w:bottom w:val="single" w:sz="4" w:space="0" w:color="auto"/>
              <w:right w:val="single" w:sz="4" w:space="0" w:color="auto"/>
            </w:tcBorders>
            <w:vAlign w:val="center"/>
            <w:hideMark/>
          </w:tcPr>
          <w:p w14:paraId="32D876AF" w14:textId="77777777" w:rsidR="009B6536" w:rsidRDefault="009B6536" w:rsidP="00840C71">
            <w:pPr>
              <w:pStyle w:val="VnbanCcchu"/>
              <w:spacing w:before="60" w:after="60"/>
              <w:jc w:val="both"/>
              <w:rPr>
                <w:kern w:val="28"/>
                <w:sz w:val="26"/>
                <w:szCs w:val="26"/>
                <w:lang w:val="vi-VN"/>
              </w:rPr>
            </w:pPr>
            <w:r>
              <w:rPr>
                <w:kern w:val="28"/>
                <w:sz w:val="26"/>
                <w:szCs w:val="26"/>
                <w:lang w:val="vi-VN"/>
              </w:rPr>
              <w:t>Hướng dẫn về cưỡng chế thi hành quyết định hành chính thuế</w:t>
            </w:r>
          </w:p>
        </w:tc>
        <w:tc>
          <w:tcPr>
            <w:tcW w:w="1635" w:type="dxa"/>
            <w:tcBorders>
              <w:top w:val="single" w:sz="4" w:space="0" w:color="auto"/>
              <w:left w:val="single" w:sz="4" w:space="0" w:color="auto"/>
              <w:bottom w:val="single" w:sz="4" w:space="0" w:color="auto"/>
              <w:right w:val="single" w:sz="4" w:space="0" w:color="auto"/>
            </w:tcBorders>
            <w:vAlign w:val="center"/>
            <w:hideMark/>
          </w:tcPr>
          <w:p w14:paraId="354DD983" w14:textId="77777777" w:rsidR="009B6536" w:rsidRDefault="009B6536" w:rsidP="00840C71">
            <w:pPr>
              <w:pStyle w:val="VnbanCcchu"/>
              <w:spacing w:before="60" w:after="60"/>
              <w:jc w:val="center"/>
              <w:rPr>
                <w:sz w:val="26"/>
                <w:szCs w:val="26"/>
                <w:lang w:val="vi-VN"/>
              </w:rPr>
            </w:pPr>
            <w:r>
              <w:rPr>
                <w:kern w:val="28"/>
                <w:sz w:val="26"/>
                <w:szCs w:val="26"/>
                <w:lang w:val="nl-NL"/>
              </w:rPr>
              <w:t>Bộ Tài chính</w:t>
            </w:r>
          </w:p>
        </w:tc>
        <w:tc>
          <w:tcPr>
            <w:tcW w:w="1401" w:type="dxa"/>
            <w:tcBorders>
              <w:top w:val="single" w:sz="4" w:space="0" w:color="auto"/>
              <w:left w:val="single" w:sz="4" w:space="0" w:color="auto"/>
              <w:bottom w:val="single" w:sz="4" w:space="0" w:color="auto"/>
              <w:right w:val="single" w:sz="4" w:space="0" w:color="auto"/>
            </w:tcBorders>
            <w:vAlign w:val="center"/>
            <w:hideMark/>
          </w:tcPr>
          <w:p w14:paraId="069E4A70" w14:textId="77777777" w:rsidR="009B6536" w:rsidRDefault="009B6536" w:rsidP="00840C71">
            <w:pPr>
              <w:pStyle w:val="VnbanCcchu"/>
              <w:spacing w:before="60" w:after="60"/>
              <w:jc w:val="center"/>
              <w:rPr>
                <w:iCs/>
                <w:kern w:val="28"/>
                <w:sz w:val="26"/>
                <w:szCs w:val="26"/>
                <w:lang w:val="vi-VN"/>
              </w:rPr>
            </w:pPr>
            <w:r>
              <w:rPr>
                <w:kern w:val="28"/>
                <w:sz w:val="26"/>
                <w:szCs w:val="26"/>
                <w:lang w:val="vi-VN"/>
              </w:rPr>
              <w:t>31</w:t>
            </w:r>
            <w:r>
              <w:rPr>
                <w:kern w:val="28"/>
                <w:sz w:val="26"/>
                <w:szCs w:val="26"/>
              </w:rPr>
              <w:t>/</w:t>
            </w:r>
            <w:r>
              <w:rPr>
                <w:kern w:val="28"/>
                <w:sz w:val="26"/>
                <w:szCs w:val="26"/>
                <w:lang w:val="vi-VN"/>
              </w:rPr>
              <w:t>12</w:t>
            </w:r>
            <w:r>
              <w:rPr>
                <w:kern w:val="28"/>
                <w:sz w:val="26"/>
                <w:szCs w:val="26"/>
              </w:rPr>
              <w:t>/</w:t>
            </w:r>
            <w:r>
              <w:rPr>
                <w:kern w:val="28"/>
                <w:sz w:val="26"/>
                <w:szCs w:val="26"/>
                <w:lang w:val="vi-VN"/>
              </w:rPr>
              <w:t>2013</w:t>
            </w:r>
          </w:p>
        </w:tc>
        <w:tc>
          <w:tcPr>
            <w:tcW w:w="1401" w:type="dxa"/>
            <w:tcBorders>
              <w:top w:val="single" w:sz="4" w:space="0" w:color="auto"/>
              <w:left w:val="single" w:sz="4" w:space="0" w:color="auto"/>
              <w:bottom w:val="single" w:sz="4" w:space="0" w:color="auto"/>
              <w:right w:val="single" w:sz="4" w:space="0" w:color="auto"/>
            </w:tcBorders>
            <w:vAlign w:val="center"/>
          </w:tcPr>
          <w:p w14:paraId="019A67FC" w14:textId="77777777" w:rsidR="009B6536" w:rsidRDefault="009B6536" w:rsidP="00840C71">
            <w:pPr>
              <w:pStyle w:val="VnbanCcchu"/>
              <w:spacing w:before="60" w:after="60"/>
              <w:jc w:val="center"/>
              <w:rPr>
                <w:kern w:val="28"/>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1B93D1FE" w14:textId="77777777" w:rsidR="009B6536" w:rsidRDefault="009B6536" w:rsidP="00840C71">
            <w:pPr>
              <w:pStyle w:val="VnbanCcchu"/>
              <w:spacing w:before="60" w:after="60"/>
              <w:jc w:val="center"/>
              <w:rPr>
                <w:sz w:val="26"/>
                <w:szCs w:val="26"/>
                <w:lang w:val="vi-VN"/>
              </w:rPr>
            </w:pPr>
          </w:p>
        </w:tc>
      </w:tr>
      <w:tr w:rsidR="009B6536" w14:paraId="22A3B3E0"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3C6CF87C" w14:textId="77777777" w:rsidR="009B6536" w:rsidRDefault="009B6536" w:rsidP="00840C71">
            <w:pPr>
              <w:pStyle w:val="VnbanCcchu"/>
              <w:spacing w:before="60" w:after="60"/>
              <w:jc w:val="center"/>
              <w:rPr>
                <w:sz w:val="26"/>
                <w:szCs w:val="26"/>
              </w:rPr>
            </w:pPr>
            <w:r>
              <w:rPr>
                <w:sz w:val="26"/>
                <w:szCs w:val="26"/>
              </w:rPr>
              <w:t>12</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B858679" w14:textId="77777777" w:rsidR="009B6536" w:rsidRDefault="009B6536" w:rsidP="00840C71">
            <w:pPr>
              <w:pStyle w:val="VnbanCcchu"/>
              <w:spacing w:before="60" w:after="60"/>
              <w:jc w:val="center"/>
              <w:rPr>
                <w:kern w:val="28"/>
                <w:sz w:val="26"/>
                <w:szCs w:val="26"/>
                <w:lang w:val="vi-VN"/>
              </w:rPr>
            </w:pPr>
            <w:r>
              <w:rPr>
                <w:iCs/>
                <w:kern w:val="28"/>
                <w:sz w:val="26"/>
                <w:szCs w:val="26"/>
                <w:lang w:val="vi-VN"/>
              </w:rPr>
              <w:t>Thông tư</w:t>
            </w:r>
          </w:p>
        </w:tc>
        <w:tc>
          <w:tcPr>
            <w:tcW w:w="2309" w:type="dxa"/>
            <w:tcBorders>
              <w:top w:val="single" w:sz="4" w:space="0" w:color="auto"/>
              <w:left w:val="single" w:sz="4" w:space="0" w:color="auto"/>
              <w:bottom w:val="single" w:sz="4" w:space="0" w:color="auto"/>
              <w:right w:val="single" w:sz="4" w:space="0" w:color="auto"/>
            </w:tcBorders>
            <w:vAlign w:val="center"/>
            <w:hideMark/>
          </w:tcPr>
          <w:p w14:paraId="0C84B4D0" w14:textId="77777777" w:rsidR="009B6536" w:rsidRDefault="009B6536" w:rsidP="00840C71">
            <w:pPr>
              <w:pStyle w:val="VnbanCcchu"/>
              <w:spacing w:before="60" w:after="60"/>
              <w:jc w:val="center"/>
              <w:rPr>
                <w:iCs/>
                <w:kern w:val="28"/>
                <w:sz w:val="26"/>
                <w:szCs w:val="26"/>
                <w:lang w:val="vi-VN"/>
              </w:rPr>
            </w:pPr>
            <w:r>
              <w:rPr>
                <w:kern w:val="28"/>
                <w:sz w:val="26"/>
                <w:szCs w:val="26"/>
                <w:lang w:val="vi-VN"/>
              </w:rPr>
              <w:t>166/2013/TT-BTC</w:t>
            </w:r>
          </w:p>
        </w:tc>
        <w:tc>
          <w:tcPr>
            <w:tcW w:w="4635" w:type="dxa"/>
            <w:tcBorders>
              <w:top w:val="single" w:sz="4" w:space="0" w:color="auto"/>
              <w:left w:val="single" w:sz="4" w:space="0" w:color="auto"/>
              <w:bottom w:val="single" w:sz="4" w:space="0" w:color="auto"/>
              <w:right w:val="single" w:sz="4" w:space="0" w:color="auto"/>
            </w:tcBorders>
            <w:vAlign w:val="center"/>
            <w:hideMark/>
          </w:tcPr>
          <w:p w14:paraId="5A1955C5" w14:textId="77777777" w:rsidR="009B6536" w:rsidRDefault="009B6536" w:rsidP="00840C71">
            <w:pPr>
              <w:pStyle w:val="VnbanCcchu"/>
              <w:spacing w:before="60" w:after="60"/>
              <w:jc w:val="both"/>
              <w:rPr>
                <w:kern w:val="28"/>
                <w:sz w:val="26"/>
                <w:szCs w:val="26"/>
                <w:lang w:val="vi-VN"/>
              </w:rPr>
            </w:pPr>
            <w:r>
              <w:rPr>
                <w:iCs/>
                <w:kern w:val="28"/>
                <w:sz w:val="26"/>
                <w:szCs w:val="26"/>
                <w:lang w:val="vi-VN"/>
              </w:rPr>
              <w:t>Quy định chi tiết về xử phạt vi phạm hành chính về thuế</w:t>
            </w:r>
          </w:p>
        </w:tc>
        <w:tc>
          <w:tcPr>
            <w:tcW w:w="1635" w:type="dxa"/>
            <w:tcBorders>
              <w:top w:val="single" w:sz="4" w:space="0" w:color="auto"/>
              <w:left w:val="single" w:sz="4" w:space="0" w:color="auto"/>
              <w:bottom w:val="single" w:sz="4" w:space="0" w:color="auto"/>
              <w:right w:val="single" w:sz="4" w:space="0" w:color="auto"/>
            </w:tcBorders>
            <w:vAlign w:val="center"/>
            <w:hideMark/>
          </w:tcPr>
          <w:p w14:paraId="18FC47FA" w14:textId="77777777" w:rsidR="009B6536" w:rsidRDefault="009B6536" w:rsidP="00840C71">
            <w:pPr>
              <w:pStyle w:val="VnbanCcchu"/>
              <w:spacing w:before="60" w:after="60"/>
              <w:jc w:val="center"/>
              <w:rPr>
                <w:sz w:val="26"/>
                <w:szCs w:val="26"/>
                <w:lang w:val="vi-VN"/>
              </w:rPr>
            </w:pPr>
            <w:r>
              <w:rPr>
                <w:kern w:val="28"/>
                <w:sz w:val="26"/>
                <w:szCs w:val="26"/>
                <w:lang w:val="nl-NL"/>
              </w:rPr>
              <w:t>Bộ Tài chính</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161FA65" w14:textId="77777777" w:rsidR="009B6536" w:rsidRDefault="009B6536" w:rsidP="00840C71">
            <w:pPr>
              <w:pStyle w:val="VnbanCcchu"/>
              <w:spacing w:before="60" w:after="60"/>
              <w:jc w:val="center"/>
              <w:rPr>
                <w:iCs/>
                <w:kern w:val="28"/>
                <w:sz w:val="26"/>
                <w:szCs w:val="26"/>
                <w:lang w:val="vi-VN"/>
              </w:rPr>
            </w:pPr>
            <w:r>
              <w:rPr>
                <w:iCs/>
                <w:kern w:val="28"/>
                <w:sz w:val="26"/>
                <w:szCs w:val="26"/>
                <w:lang w:val="vi-VN"/>
              </w:rPr>
              <w:t>15</w:t>
            </w:r>
            <w:r>
              <w:rPr>
                <w:iCs/>
                <w:kern w:val="28"/>
                <w:sz w:val="26"/>
                <w:szCs w:val="26"/>
              </w:rPr>
              <w:t>/</w:t>
            </w:r>
            <w:r>
              <w:rPr>
                <w:iCs/>
                <w:kern w:val="28"/>
                <w:sz w:val="26"/>
                <w:szCs w:val="26"/>
                <w:lang w:val="vi-VN"/>
              </w:rPr>
              <w:t>11</w:t>
            </w:r>
            <w:r>
              <w:rPr>
                <w:iCs/>
                <w:kern w:val="28"/>
                <w:sz w:val="26"/>
                <w:szCs w:val="26"/>
              </w:rPr>
              <w:t>/</w:t>
            </w:r>
            <w:r>
              <w:rPr>
                <w:iCs/>
                <w:kern w:val="28"/>
                <w:sz w:val="26"/>
                <w:szCs w:val="26"/>
                <w:lang w:val="vi-VN"/>
              </w:rPr>
              <w:t>2013</w:t>
            </w:r>
          </w:p>
        </w:tc>
        <w:tc>
          <w:tcPr>
            <w:tcW w:w="1401" w:type="dxa"/>
            <w:tcBorders>
              <w:top w:val="single" w:sz="4" w:space="0" w:color="auto"/>
              <w:left w:val="single" w:sz="4" w:space="0" w:color="auto"/>
              <w:bottom w:val="single" w:sz="4" w:space="0" w:color="auto"/>
              <w:right w:val="single" w:sz="4" w:space="0" w:color="auto"/>
            </w:tcBorders>
            <w:vAlign w:val="center"/>
          </w:tcPr>
          <w:p w14:paraId="46CFAD7D" w14:textId="77777777" w:rsidR="009B6536" w:rsidRDefault="009B6536" w:rsidP="00840C71">
            <w:pPr>
              <w:pStyle w:val="VnbanCcchu"/>
              <w:spacing w:before="60" w:after="60"/>
              <w:jc w:val="center"/>
              <w:rPr>
                <w:kern w:val="28"/>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283F621D" w14:textId="77777777" w:rsidR="009B6536" w:rsidRDefault="009B6536" w:rsidP="00840C71">
            <w:pPr>
              <w:pStyle w:val="VnbanCcchu"/>
              <w:spacing w:before="60" w:after="60"/>
              <w:jc w:val="center"/>
              <w:rPr>
                <w:sz w:val="26"/>
                <w:szCs w:val="26"/>
                <w:lang w:val="vi-VN"/>
              </w:rPr>
            </w:pPr>
          </w:p>
        </w:tc>
      </w:tr>
      <w:tr w:rsidR="009B6536" w14:paraId="3A5FB362"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7D385AD5" w14:textId="77777777" w:rsidR="009B6536" w:rsidRDefault="009B6536" w:rsidP="00840C71">
            <w:pPr>
              <w:pStyle w:val="VnbanCcchu"/>
              <w:spacing w:before="60" w:after="60"/>
              <w:jc w:val="center"/>
              <w:rPr>
                <w:sz w:val="26"/>
                <w:szCs w:val="26"/>
              </w:rPr>
            </w:pPr>
            <w:r>
              <w:rPr>
                <w:sz w:val="26"/>
                <w:szCs w:val="26"/>
              </w:rPr>
              <w:t>13</w:t>
            </w:r>
          </w:p>
        </w:tc>
        <w:tc>
          <w:tcPr>
            <w:tcW w:w="1521" w:type="dxa"/>
            <w:tcBorders>
              <w:top w:val="single" w:sz="4" w:space="0" w:color="auto"/>
              <w:left w:val="single" w:sz="4" w:space="0" w:color="auto"/>
              <w:bottom w:val="single" w:sz="4" w:space="0" w:color="auto"/>
              <w:right w:val="single" w:sz="4" w:space="0" w:color="auto"/>
            </w:tcBorders>
            <w:vAlign w:val="center"/>
            <w:hideMark/>
          </w:tcPr>
          <w:p w14:paraId="7601A200" w14:textId="77777777" w:rsidR="009B6536" w:rsidRDefault="009B6536" w:rsidP="00840C71">
            <w:pPr>
              <w:pStyle w:val="VnbanCcchu"/>
              <w:spacing w:before="60" w:after="60"/>
              <w:jc w:val="center"/>
              <w:rPr>
                <w:kern w:val="28"/>
                <w:sz w:val="26"/>
                <w:szCs w:val="26"/>
                <w:lang w:val="vi-VN"/>
              </w:rPr>
            </w:pPr>
            <w:r>
              <w:rPr>
                <w:kern w:val="28"/>
                <w:sz w:val="26"/>
                <w:szCs w:val="26"/>
                <w:lang w:val="nl-NL"/>
              </w:rPr>
              <w:t>Thông tư</w:t>
            </w:r>
          </w:p>
        </w:tc>
        <w:tc>
          <w:tcPr>
            <w:tcW w:w="2309" w:type="dxa"/>
            <w:tcBorders>
              <w:top w:val="single" w:sz="4" w:space="0" w:color="auto"/>
              <w:left w:val="single" w:sz="4" w:space="0" w:color="auto"/>
              <w:bottom w:val="single" w:sz="4" w:space="0" w:color="auto"/>
              <w:right w:val="single" w:sz="4" w:space="0" w:color="auto"/>
            </w:tcBorders>
            <w:vAlign w:val="center"/>
            <w:hideMark/>
          </w:tcPr>
          <w:p w14:paraId="37B0C752" w14:textId="77777777" w:rsidR="009B6536" w:rsidRDefault="009B6536" w:rsidP="00840C71">
            <w:pPr>
              <w:pStyle w:val="VnbanCcchu"/>
              <w:spacing w:before="60" w:after="60"/>
              <w:jc w:val="center"/>
              <w:rPr>
                <w:iCs/>
                <w:kern w:val="28"/>
                <w:sz w:val="26"/>
                <w:szCs w:val="26"/>
                <w:lang w:val="vi-VN"/>
              </w:rPr>
            </w:pPr>
            <w:r>
              <w:rPr>
                <w:kern w:val="28"/>
                <w:sz w:val="26"/>
                <w:szCs w:val="26"/>
                <w:lang w:val="nl-NL"/>
              </w:rPr>
              <w:t>153/2013/TT-BTC</w:t>
            </w:r>
          </w:p>
        </w:tc>
        <w:tc>
          <w:tcPr>
            <w:tcW w:w="4635" w:type="dxa"/>
            <w:tcBorders>
              <w:top w:val="single" w:sz="4" w:space="0" w:color="auto"/>
              <w:left w:val="single" w:sz="4" w:space="0" w:color="auto"/>
              <w:bottom w:val="single" w:sz="4" w:space="0" w:color="auto"/>
              <w:right w:val="single" w:sz="4" w:space="0" w:color="auto"/>
            </w:tcBorders>
            <w:vAlign w:val="center"/>
            <w:hideMark/>
          </w:tcPr>
          <w:p w14:paraId="13DB6F3B" w14:textId="77777777" w:rsidR="009B6536" w:rsidRDefault="009B6536" w:rsidP="00840C71">
            <w:pPr>
              <w:pStyle w:val="VnbanCcchu"/>
              <w:spacing w:before="60" w:after="60"/>
              <w:jc w:val="both"/>
              <w:rPr>
                <w:kern w:val="28"/>
                <w:sz w:val="26"/>
                <w:szCs w:val="26"/>
                <w:lang w:val="vi-VN"/>
              </w:rPr>
            </w:pPr>
            <w:r>
              <w:rPr>
                <w:kern w:val="28"/>
                <w:sz w:val="26"/>
                <w:szCs w:val="26"/>
                <w:lang w:val="vi-VN"/>
              </w:rPr>
              <w:t>Q</w:t>
            </w:r>
            <w:r>
              <w:rPr>
                <w:kern w:val="28"/>
                <w:sz w:val="26"/>
                <w:szCs w:val="26"/>
                <w:lang w:val="nl-NL"/>
              </w:rPr>
              <w:t>uy định về thủ tục thu, nộp tiền phạt, biên lai thu tiền phạt và kinh phí từ ngân sách nhà nước bảo đảm hoạt động của các lực lượng xử phạt vi phạm hành chính;</w:t>
            </w:r>
          </w:p>
        </w:tc>
        <w:tc>
          <w:tcPr>
            <w:tcW w:w="1635" w:type="dxa"/>
            <w:tcBorders>
              <w:top w:val="single" w:sz="4" w:space="0" w:color="auto"/>
              <w:left w:val="single" w:sz="4" w:space="0" w:color="auto"/>
              <w:bottom w:val="single" w:sz="4" w:space="0" w:color="auto"/>
              <w:right w:val="single" w:sz="4" w:space="0" w:color="auto"/>
            </w:tcBorders>
            <w:vAlign w:val="center"/>
            <w:hideMark/>
          </w:tcPr>
          <w:p w14:paraId="6446E720" w14:textId="77777777" w:rsidR="009B6536" w:rsidRDefault="009B6536" w:rsidP="00840C71">
            <w:pPr>
              <w:pStyle w:val="VnbanCcchu"/>
              <w:spacing w:before="60" w:after="60"/>
              <w:jc w:val="center"/>
              <w:rPr>
                <w:sz w:val="26"/>
                <w:szCs w:val="26"/>
                <w:lang w:val="vi-VN"/>
              </w:rPr>
            </w:pPr>
            <w:r>
              <w:rPr>
                <w:kern w:val="28"/>
                <w:sz w:val="26"/>
                <w:szCs w:val="26"/>
                <w:lang w:val="nl-NL"/>
              </w:rPr>
              <w:t>Bộ Tài chính</w:t>
            </w:r>
          </w:p>
        </w:tc>
        <w:tc>
          <w:tcPr>
            <w:tcW w:w="1401" w:type="dxa"/>
            <w:tcBorders>
              <w:top w:val="single" w:sz="4" w:space="0" w:color="auto"/>
              <w:left w:val="single" w:sz="4" w:space="0" w:color="auto"/>
              <w:bottom w:val="single" w:sz="4" w:space="0" w:color="auto"/>
              <w:right w:val="single" w:sz="4" w:space="0" w:color="auto"/>
            </w:tcBorders>
            <w:vAlign w:val="center"/>
            <w:hideMark/>
          </w:tcPr>
          <w:p w14:paraId="0F1D956A" w14:textId="77777777" w:rsidR="009B6536" w:rsidRDefault="009B6536" w:rsidP="00840C71">
            <w:pPr>
              <w:pStyle w:val="VnbanCcchu"/>
              <w:spacing w:before="60" w:after="60"/>
              <w:jc w:val="center"/>
              <w:rPr>
                <w:iCs/>
                <w:kern w:val="28"/>
                <w:sz w:val="26"/>
                <w:szCs w:val="26"/>
                <w:lang w:val="vi-VN"/>
              </w:rPr>
            </w:pPr>
            <w:r>
              <w:rPr>
                <w:kern w:val="28"/>
                <w:sz w:val="26"/>
                <w:szCs w:val="26"/>
                <w:lang w:val="nl-NL"/>
              </w:rPr>
              <w:t>31/10/2013</w:t>
            </w:r>
          </w:p>
        </w:tc>
        <w:tc>
          <w:tcPr>
            <w:tcW w:w="1401" w:type="dxa"/>
            <w:tcBorders>
              <w:top w:val="single" w:sz="4" w:space="0" w:color="auto"/>
              <w:left w:val="single" w:sz="4" w:space="0" w:color="auto"/>
              <w:bottom w:val="single" w:sz="4" w:space="0" w:color="auto"/>
              <w:right w:val="single" w:sz="4" w:space="0" w:color="auto"/>
            </w:tcBorders>
            <w:vAlign w:val="center"/>
          </w:tcPr>
          <w:p w14:paraId="7CF9AE5D" w14:textId="77777777" w:rsidR="009B6536" w:rsidRDefault="009B6536" w:rsidP="00840C71">
            <w:pPr>
              <w:pStyle w:val="VnbanCcchu"/>
              <w:spacing w:before="60" w:after="60"/>
              <w:jc w:val="center"/>
              <w:rPr>
                <w:kern w:val="28"/>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11A32218" w14:textId="77777777" w:rsidR="009B6536" w:rsidRDefault="009B6536" w:rsidP="00840C71">
            <w:pPr>
              <w:pStyle w:val="VnbanCcchu"/>
              <w:spacing w:before="60" w:after="60"/>
              <w:jc w:val="center"/>
              <w:rPr>
                <w:sz w:val="26"/>
                <w:szCs w:val="26"/>
                <w:lang w:val="vi-VN"/>
              </w:rPr>
            </w:pPr>
          </w:p>
        </w:tc>
      </w:tr>
      <w:tr w:rsidR="009B6536" w14:paraId="0C42BEC4"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04718714" w14:textId="77777777" w:rsidR="009B6536" w:rsidRDefault="009B6536" w:rsidP="00840C71">
            <w:pPr>
              <w:pStyle w:val="VnbanCcchu"/>
              <w:spacing w:before="60" w:after="60"/>
              <w:jc w:val="center"/>
              <w:rPr>
                <w:sz w:val="26"/>
                <w:szCs w:val="26"/>
              </w:rPr>
            </w:pPr>
            <w:r>
              <w:rPr>
                <w:sz w:val="26"/>
                <w:szCs w:val="26"/>
              </w:rPr>
              <w:t>14</w:t>
            </w:r>
          </w:p>
        </w:tc>
        <w:tc>
          <w:tcPr>
            <w:tcW w:w="1521" w:type="dxa"/>
            <w:tcBorders>
              <w:top w:val="single" w:sz="4" w:space="0" w:color="auto"/>
              <w:left w:val="single" w:sz="4" w:space="0" w:color="auto"/>
              <w:bottom w:val="single" w:sz="4" w:space="0" w:color="auto"/>
              <w:right w:val="single" w:sz="4" w:space="0" w:color="auto"/>
            </w:tcBorders>
            <w:vAlign w:val="center"/>
            <w:hideMark/>
          </w:tcPr>
          <w:p w14:paraId="1257C0E4" w14:textId="77777777" w:rsidR="009B6536" w:rsidRDefault="009B6536" w:rsidP="00840C71">
            <w:pPr>
              <w:pStyle w:val="VnbanCcchu"/>
              <w:spacing w:before="60" w:after="60"/>
              <w:jc w:val="center"/>
              <w:rPr>
                <w:kern w:val="28"/>
                <w:sz w:val="26"/>
                <w:szCs w:val="26"/>
                <w:lang w:val="vi-VN"/>
              </w:rPr>
            </w:pPr>
            <w:r>
              <w:rPr>
                <w:kern w:val="28"/>
                <w:sz w:val="26"/>
                <w:szCs w:val="26"/>
                <w:lang w:val="nl-NL"/>
              </w:rPr>
              <w:t>Thông tư</w:t>
            </w:r>
          </w:p>
        </w:tc>
        <w:tc>
          <w:tcPr>
            <w:tcW w:w="2309" w:type="dxa"/>
            <w:tcBorders>
              <w:top w:val="single" w:sz="4" w:space="0" w:color="auto"/>
              <w:left w:val="single" w:sz="4" w:space="0" w:color="auto"/>
              <w:bottom w:val="single" w:sz="4" w:space="0" w:color="auto"/>
              <w:right w:val="single" w:sz="4" w:space="0" w:color="auto"/>
            </w:tcBorders>
            <w:vAlign w:val="center"/>
            <w:hideMark/>
          </w:tcPr>
          <w:p w14:paraId="4B8FAE43" w14:textId="77777777" w:rsidR="009B6536" w:rsidRDefault="009B6536" w:rsidP="00840C71">
            <w:pPr>
              <w:pStyle w:val="VnbanCcchu"/>
              <w:spacing w:before="60" w:after="60"/>
              <w:jc w:val="center"/>
              <w:rPr>
                <w:iCs/>
                <w:kern w:val="28"/>
                <w:sz w:val="26"/>
                <w:szCs w:val="26"/>
                <w:lang w:val="vi-VN"/>
              </w:rPr>
            </w:pPr>
            <w:r>
              <w:rPr>
                <w:kern w:val="28"/>
                <w:sz w:val="26"/>
                <w:szCs w:val="26"/>
                <w:lang w:val="nl-NL"/>
              </w:rPr>
              <w:t>105/2014/TT-BTC</w:t>
            </w:r>
          </w:p>
        </w:tc>
        <w:tc>
          <w:tcPr>
            <w:tcW w:w="4635" w:type="dxa"/>
            <w:tcBorders>
              <w:top w:val="single" w:sz="4" w:space="0" w:color="auto"/>
              <w:left w:val="single" w:sz="4" w:space="0" w:color="auto"/>
              <w:bottom w:val="single" w:sz="4" w:space="0" w:color="auto"/>
              <w:right w:val="single" w:sz="4" w:space="0" w:color="auto"/>
            </w:tcBorders>
            <w:vAlign w:val="center"/>
            <w:hideMark/>
          </w:tcPr>
          <w:p w14:paraId="621D2C76" w14:textId="77777777" w:rsidR="009B6536" w:rsidRDefault="009B6536" w:rsidP="00840C71">
            <w:pPr>
              <w:pStyle w:val="VnbanCcchu"/>
              <w:spacing w:before="60" w:after="60"/>
              <w:jc w:val="both"/>
              <w:rPr>
                <w:kern w:val="28"/>
                <w:sz w:val="26"/>
                <w:szCs w:val="26"/>
                <w:lang w:val="vi-VN"/>
              </w:rPr>
            </w:pPr>
            <w:r>
              <w:rPr>
                <w:kern w:val="28"/>
                <w:sz w:val="26"/>
                <w:szCs w:val="26"/>
                <w:lang w:val="vi-VN"/>
              </w:rPr>
              <w:t>S</w:t>
            </w:r>
            <w:r>
              <w:rPr>
                <w:kern w:val="28"/>
                <w:sz w:val="26"/>
                <w:szCs w:val="26"/>
                <w:lang w:val="nl-NL"/>
              </w:rPr>
              <w:t>ửa đổi, bổ sung một số điều của Thông tư số 153/2013/TT-BTC</w:t>
            </w:r>
          </w:p>
        </w:tc>
        <w:tc>
          <w:tcPr>
            <w:tcW w:w="1635" w:type="dxa"/>
            <w:tcBorders>
              <w:top w:val="single" w:sz="4" w:space="0" w:color="auto"/>
              <w:left w:val="single" w:sz="4" w:space="0" w:color="auto"/>
              <w:bottom w:val="single" w:sz="4" w:space="0" w:color="auto"/>
              <w:right w:val="single" w:sz="4" w:space="0" w:color="auto"/>
            </w:tcBorders>
            <w:vAlign w:val="center"/>
            <w:hideMark/>
          </w:tcPr>
          <w:p w14:paraId="143F88D5" w14:textId="77777777" w:rsidR="009B6536" w:rsidRDefault="009B6536" w:rsidP="00840C71">
            <w:pPr>
              <w:pStyle w:val="VnbanCcchu"/>
              <w:spacing w:before="60" w:after="60"/>
              <w:jc w:val="center"/>
              <w:rPr>
                <w:sz w:val="26"/>
                <w:szCs w:val="26"/>
                <w:lang w:val="vi-VN"/>
              </w:rPr>
            </w:pPr>
            <w:r>
              <w:rPr>
                <w:kern w:val="28"/>
                <w:sz w:val="26"/>
                <w:szCs w:val="26"/>
                <w:lang w:val="nl-NL"/>
              </w:rPr>
              <w:t>Bộ Tài chính</w:t>
            </w:r>
          </w:p>
        </w:tc>
        <w:tc>
          <w:tcPr>
            <w:tcW w:w="1401" w:type="dxa"/>
            <w:tcBorders>
              <w:top w:val="single" w:sz="4" w:space="0" w:color="auto"/>
              <w:left w:val="single" w:sz="4" w:space="0" w:color="auto"/>
              <w:bottom w:val="single" w:sz="4" w:space="0" w:color="auto"/>
              <w:right w:val="single" w:sz="4" w:space="0" w:color="auto"/>
            </w:tcBorders>
            <w:vAlign w:val="center"/>
            <w:hideMark/>
          </w:tcPr>
          <w:p w14:paraId="6470FE50" w14:textId="77777777" w:rsidR="009B6536" w:rsidRDefault="009B6536" w:rsidP="00840C71">
            <w:pPr>
              <w:pStyle w:val="VnbanCcchu"/>
              <w:spacing w:before="60" w:after="60"/>
              <w:jc w:val="center"/>
              <w:rPr>
                <w:iCs/>
                <w:kern w:val="28"/>
                <w:sz w:val="26"/>
                <w:szCs w:val="26"/>
                <w:lang w:val="vi-VN"/>
              </w:rPr>
            </w:pPr>
            <w:r>
              <w:rPr>
                <w:kern w:val="28"/>
                <w:sz w:val="26"/>
                <w:szCs w:val="26"/>
                <w:lang w:val="nl-NL"/>
              </w:rPr>
              <w:t>07/4/2014</w:t>
            </w:r>
          </w:p>
        </w:tc>
        <w:tc>
          <w:tcPr>
            <w:tcW w:w="1401" w:type="dxa"/>
            <w:tcBorders>
              <w:top w:val="single" w:sz="4" w:space="0" w:color="auto"/>
              <w:left w:val="single" w:sz="4" w:space="0" w:color="auto"/>
              <w:bottom w:val="single" w:sz="4" w:space="0" w:color="auto"/>
              <w:right w:val="single" w:sz="4" w:space="0" w:color="auto"/>
            </w:tcBorders>
            <w:vAlign w:val="center"/>
          </w:tcPr>
          <w:p w14:paraId="5DD91FF9" w14:textId="77777777" w:rsidR="009B6536" w:rsidRDefault="009B6536" w:rsidP="00840C71">
            <w:pPr>
              <w:pStyle w:val="VnbanCcchu"/>
              <w:spacing w:before="60" w:after="60"/>
              <w:jc w:val="center"/>
              <w:rPr>
                <w:kern w:val="28"/>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6DAC7649" w14:textId="77777777" w:rsidR="009B6536" w:rsidRDefault="009B6536" w:rsidP="00840C71">
            <w:pPr>
              <w:pStyle w:val="VnbanCcchu"/>
              <w:spacing w:before="60" w:after="60"/>
              <w:jc w:val="center"/>
              <w:rPr>
                <w:sz w:val="26"/>
                <w:szCs w:val="26"/>
                <w:lang w:val="vi-VN"/>
              </w:rPr>
            </w:pPr>
          </w:p>
        </w:tc>
      </w:tr>
      <w:tr w:rsidR="009B6536" w14:paraId="2DFECA2C"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779D1C92" w14:textId="77777777" w:rsidR="009B6536" w:rsidRDefault="009B6536" w:rsidP="00840C71">
            <w:pPr>
              <w:pStyle w:val="VnbanCcchu"/>
              <w:spacing w:before="60" w:after="60"/>
              <w:jc w:val="center"/>
              <w:rPr>
                <w:sz w:val="26"/>
                <w:szCs w:val="26"/>
              </w:rPr>
            </w:pPr>
            <w:r>
              <w:rPr>
                <w:sz w:val="26"/>
                <w:szCs w:val="26"/>
              </w:rPr>
              <w:lastRenderedPageBreak/>
              <w:t>15</w:t>
            </w:r>
          </w:p>
        </w:tc>
        <w:tc>
          <w:tcPr>
            <w:tcW w:w="1521" w:type="dxa"/>
            <w:tcBorders>
              <w:top w:val="single" w:sz="4" w:space="0" w:color="auto"/>
              <w:left w:val="single" w:sz="4" w:space="0" w:color="auto"/>
              <w:bottom w:val="single" w:sz="4" w:space="0" w:color="auto"/>
              <w:right w:val="single" w:sz="4" w:space="0" w:color="auto"/>
            </w:tcBorders>
            <w:vAlign w:val="center"/>
            <w:hideMark/>
          </w:tcPr>
          <w:p w14:paraId="615E1628" w14:textId="77777777" w:rsidR="009B6536" w:rsidRDefault="009B6536" w:rsidP="00840C71">
            <w:pPr>
              <w:pStyle w:val="VnbanCcchu"/>
              <w:spacing w:before="60" w:after="60"/>
              <w:jc w:val="center"/>
              <w:rPr>
                <w:kern w:val="28"/>
                <w:sz w:val="26"/>
                <w:szCs w:val="26"/>
                <w:lang w:val="vi-VN"/>
              </w:rPr>
            </w:pPr>
            <w:r>
              <w:rPr>
                <w:kern w:val="28"/>
                <w:sz w:val="26"/>
                <w:szCs w:val="26"/>
                <w:lang w:val="vi-VN"/>
              </w:rPr>
              <w:t>Thông tư</w:t>
            </w:r>
          </w:p>
        </w:tc>
        <w:tc>
          <w:tcPr>
            <w:tcW w:w="2309" w:type="dxa"/>
            <w:tcBorders>
              <w:top w:val="single" w:sz="4" w:space="0" w:color="auto"/>
              <w:left w:val="single" w:sz="4" w:space="0" w:color="auto"/>
              <w:bottom w:val="single" w:sz="4" w:space="0" w:color="auto"/>
              <w:right w:val="single" w:sz="4" w:space="0" w:color="auto"/>
            </w:tcBorders>
            <w:vAlign w:val="center"/>
            <w:hideMark/>
          </w:tcPr>
          <w:p w14:paraId="7184E5F4" w14:textId="77777777" w:rsidR="009B6536" w:rsidRDefault="009B6536" w:rsidP="00840C71">
            <w:pPr>
              <w:pStyle w:val="VnbanCcchu"/>
              <w:spacing w:before="60" w:after="60"/>
              <w:jc w:val="center"/>
              <w:rPr>
                <w:iCs/>
                <w:kern w:val="28"/>
                <w:sz w:val="26"/>
                <w:szCs w:val="26"/>
                <w:lang w:val="vi-VN"/>
              </w:rPr>
            </w:pPr>
            <w:r>
              <w:rPr>
                <w:kern w:val="28"/>
                <w:sz w:val="26"/>
                <w:szCs w:val="26"/>
                <w:lang w:val="vi-VN"/>
              </w:rPr>
              <w:t>173/2013/TT-BTC</w:t>
            </w:r>
          </w:p>
        </w:tc>
        <w:tc>
          <w:tcPr>
            <w:tcW w:w="4635" w:type="dxa"/>
            <w:tcBorders>
              <w:top w:val="single" w:sz="4" w:space="0" w:color="auto"/>
              <w:left w:val="single" w:sz="4" w:space="0" w:color="auto"/>
              <w:bottom w:val="single" w:sz="4" w:space="0" w:color="auto"/>
              <w:right w:val="single" w:sz="4" w:space="0" w:color="auto"/>
            </w:tcBorders>
            <w:vAlign w:val="center"/>
            <w:hideMark/>
          </w:tcPr>
          <w:p w14:paraId="1276B149" w14:textId="77777777" w:rsidR="009B6536" w:rsidRDefault="009B6536" w:rsidP="00840C71">
            <w:pPr>
              <w:pStyle w:val="VnbanCcchu"/>
              <w:spacing w:before="60" w:after="60"/>
              <w:jc w:val="both"/>
              <w:rPr>
                <w:kern w:val="28"/>
                <w:sz w:val="26"/>
                <w:szCs w:val="26"/>
                <w:lang w:val="vi-VN"/>
              </w:rPr>
            </w:pPr>
            <w:r>
              <w:rPr>
                <w:kern w:val="28"/>
                <w:sz w:val="26"/>
                <w:szCs w:val="26"/>
                <w:lang w:val="vi-VN"/>
              </w:rPr>
              <w:t>H</w:t>
            </w:r>
            <w:r>
              <w:rPr>
                <w:kern w:val="28"/>
                <w:sz w:val="26"/>
                <w:szCs w:val="26"/>
                <w:lang w:val="nl-NL"/>
              </w:rPr>
              <w:t>ướng dẫn thực hiện một số nội dung về quản lý, xử lý tang vật, phương tiện VPHC bị tạm giữ, tịch thu theo thủ tục hành chính</w:t>
            </w:r>
          </w:p>
        </w:tc>
        <w:tc>
          <w:tcPr>
            <w:tcW w:w="1635" w:type="dxa"/>
            <w:tcBorders>
              <w:top w:val="single" w:sz="4" w:space="0" w:color="auto"/>
              <w:left w:val="single" w:sz="4" w:space="0" w:color="auto"/>
              <w:bottom w:val="single" w:sz="4" w:space="0" w:color="auto"/>
              <w:right w:val="single" w:sz="4" w:space="0" w:color="auto"/>
            </w:tcBorders>
            <w:vAlign w:val="center"/>
            <w:hideMark/>
          </w:tcPr>
          <w:p w14:paraId="6E7C09DE" w14:textId="77777777" w:rsidR="009B6536" w:rsidRDefault="009B6536" w:rsidP="00840C71">
            <w:pPr>
              <w:pStyle w:val="VnbanCcchu"/>
              <w:spacing w:before="60" w:after="60"/>
              <w:jc w:val="center"/>
              <w:rPr>
                <w:sz w:val="26"/>
                <w:szCs w:val="26"/>
                <w:lang w:val="vi-VN"/>
              </w:rPr>
            </w:pPr>
            <w:r>
              <w:rPr>
                <w:kern w:val="28"/>
                <w:sz w:val="26"/>
                <w:szCs w:val="26"/>
                <w:lang w:val="vi-VN"/>
              </w:rPr>
              <w:t>Bộ Tài chính</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7938D60" w14:textId="77777777" w:rsidR="009B6536" w:rsidRDefault="009B6536" w:rsidP="00840C71">
            <w:pPr>
              <w:pStyle w:val="VnbanCcchu"/>
              <w:spacing w:before="60" w:after="60"/>
              <w:jc w:val="center"/>
              <w:rPr>
                <w:iCs/>
                <w:kern w:val="28"/>
                <w:sz w:val="26"/>
                <w:szCs w:val="26"/>
                <w:lang w:val="vi-VN"/>
              </w:rPr>
            </w:pPr>
            <w:r>
              <w:rPr>
                <w:kern w:val="28"/>
                <w:sz w:val="26"/>
                <w:szCs w:val="26"/>
                <w:lang w:val="vi-VN"/>
              </w:rPr>
              <w:t>20/11/2013</w:t>
            </w:r>
          </w:p>
        </w:tc>
        <w:tc>
          <w:tcPr>
            <w:tcW w:w="1401" w:type="dxa"/>
            <w:tcBorders>
              <w:top w:val="single" w:sz="4" w:space="0" w:color="auto"/>
              <w:left w:val="single" w:sz="4" w:space="0" w:color="auto"/>
              <w:bottom w:val="single" w:sz="4" w:space="0" w:color="auto"/>
              <w:right w:val="single" w:sz="4" w:space="0" w:color="auto"/>
            </w:tcBorders>
            <w:vAlign w:val="center"/>
          </w:tcPr>
          <w:p w14:paraId="62A35BF0" w14:textId="77777777" w:rsidR="009B6536" w:rsidRDefault="009B6536" w:rsidP="00840C71">
            <w:pPr>
              <w:pStyle w:val="VnbanCcchu"/>
              <w:spacing w:before="60" w:after="60"/>
              <w:jc w:val="center"/>
              <w:rPr>
                <w:kern w:val="28"/>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300AEBA4" w14:textId="77777777" w:rsidR="009B6536" w:rsidRDefault="009B6536" w:rsidP="00840C71">
            <w:pPr>
              <w:pStyle w:val="VnbanCcchu"/>
              <w:spacing w:before="60" w:after="60"/>
              <w:jc w:val="center"/>
              <w:rPr>
                <w:sz w:val="26"/>
                <w:szCs w:val="26"/>
                <w:lang w:val="vi-VN"/>
              </w:rPr>
            </w:pPr>
          </w:p>
        </w:tc>
      </w:tr>
      <w:tr w:rsidR="009B6536" w14:paraId="24FEB6A9"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229EBA6D" w14:textId="77777777" w:rsidR="009B6536" w:rsidRDefault="009B6536" w:rsidP="00840C71">
            <w:pPr>
              <w:pStyle w:val="VnbanCcchu"/>
              <w:spacing w:before="60" w:after="60"/>
              <w:jc w:val="center"/>
              <w:rPr>
                <w:sz w:val="26"/>
                <w:szCs w:val="26"/>
              </w:rPr>
            </w:pPr>
            <w:r>
              <w:rPr>
                <w:sz w:val="26"/>
                <w:szCs w:val="26"/>
              </w:rPr>
              <w:t>16</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E62A32B" w14:textId="77777777" w:rsidR="009B6536" w:rsidRDefault="009B6536" w:rsidP="00840C71">
            <w:pPr>
              <w:pStyle w:val="VnbanCcchu"/>
              <w:spacing w:before="60" w:after="60"/>
              <w:jc w:val="center"/>
              <w:rPr>
                <w:kern w:val="28"/>
                <w:sz w:val="26"/>
                <w:szCs w:val="26"/>
                <w:lang w:val="vi-VN"/>
              </w:rPr>
            </w:pPr>
            <w:r>
              <w:rPr>
                <w:iCs/>
                <w:kern w:val="28"/>
                <w:sz w:val="26"/>
                <w:szCs w:val="26"/>
                <w:lang w:val="nl-NL"/>
              </w:rPr>
              <w:t>Thông tư</w:t>
            </w:r>
          </w:p>
        </w:tc>
        <w:tc>
          <w:tcPr>
            <w:tcW w:w="2309" w:type="dxa"/>
            <w:tcBorders>
              <w:top w:val="single" w:sz="4" w:space="0" w:color="auto"/>
              <w:left w:val="single" w:sz="4" w:space="0" w:color="auto"/>
              <w:bottom w:val="single" w:sz="4" w:space="0" w:color="auto"/>
              <w:right w:val="single" w:sz="4" w:space="0" w:color="auto"/>
            </w:tcBorders>
            <w:vAlign w:val="center"/>
            <w:hideMark/>
          </w:tcPr>
          <w:p w14:paraId="691A6B9B" w14:textId="77777777" w:rsidR="009B6536" w:rsidRDefault="009B6536" w:rsidP="00840C71">
            <w:pPr>
              <w:pStyle w:val="VnbanCcchu"/>
              <w:spacing w:before="60" w:after="60"/>
              <w:jc w:val="center"/>
              <w:rPr>
                <w:iCs/>
                <w:kern w:val="28"/>
                <w:sz w:val="26"/>
                <w:szCs w:val="26"/>
                <w:lang w:val="vi-VN"/>
              </w:rPr>
            </w:pPr>
            <w:r>
              <w:rPr>
                <w:kern w:val="28"/>
                <w:sz w:val="26"/>
                <w:szCs w:val="26"/>
                <w:lang w:val="nl-NL"/>
              </w:rPr>
              <w:t>16/2017/TT-BTC</w:t>
            </w:r>
          </w:p>
        </w:tc>
        <w:tc>
          <w:tcPr>
            <w:tcW w:w="4635" w:type="dxa"/>
            <w:tcBorders>
              <w:top w:val="single" w:sz="4" w:space="0" w:color="auto"/>
              <w:left w:val="single" w:sz="4" w:space="0" w:color="auto"/>
              <w:bottom w:val="single" w:sz="4" w:space="0" w:color="auto"/>
              <w:right w:val="single" w:sz="4" w:space="0" w:color="auto"/>
            </w:tcBorders>
            <w:vAlign w:val="center"/>
            <w:hideMark/>
          </w:tcPr>
          <w:p w14:paraId="359F01FC" w14:textId="77777777" w:rsidR="009B6536" w:rsidRDefault="009B6536" w:rsidP="00840C71">
            <w:pPr>
              <w:pStyle w:val="VnbanCcchu"/>
              <w:spacing w:before="60" w:after="60"/>
              <w:jc w:val="both"/>
              <w:rPr>
                <w:kern w:val="28"/>
                <w:sz w:val="26"/>
                <w:szCs w:val="26"/>
                <w:lang w:val="vi-VN"/>
              </w:rPr>
            </w:pPr>
            <w:r>
              <w:rPr>
                <w:iCs/>
                <w:kern w:val="28"/>
                <w:sz w:val="26"/>
                <w:szCs w:val="26"/>
                <w:lang w:val="vi-VN"/>
              </w:rPr>
              <w:t>Q</w:t>
            </w:r>
            <w:r>
              <w:rPr>
                <w:iCs/>
                <w:kern w:val="28"/>
                <w:sz w:val="26"/>
                <w:szCs w:val="26"/>
                <w:lang w:val="nl-NL"/>
              </w:rPr>
              <w:t>uy định chi tiết một số điều của Quyết định số 20/2016/QĐ-TTg ngày 11/5/2016 của Thủ tướng Chính phủ quy định hỗ trợ kinh phí cho hoạt động chống buôn lậu, gian lận thương mại, hàng giả và thanh toán chi phí quản lý, xử lý tài sản bị tịch thu theo quy định pháp luật trong lĩnh vực chống buôn lậu, gian lận thương mại, hàng giả.</w:t>
            </w:r>
          </w:p>
        </w:tc>
        <w:tc>
          <w:tcPr>
            <w:tcW w:w="1635" w:type="dxa"/>
            <w:tcBorders>
              <w:top w:val="single" w:sz="4" w:space="0" w:color="auto"/>
              <w:left w:val="single" w:sz="4" w:space="0" w:color="auto"/>
              <w:bottom w:val="single" w:sz="4" w:space="0" w:color="auto"/>
              <w:right w:val="single" w:sz="4" w:space="0" w:color="auto"/>
            </w:tcBorders>
            <w:vAlign w:val="center"/>
            <w:hideMark/>
          </w:tcPr>
          <w:p w14:paraId="301BF0DF" w14:textId="77777777" w:rsidR="009B6536" w:rsidRDefault="009B6536" w:rsidP="00840C71">
            <w:pPr>
              <w:pStyle w:val="VnbanCcchu"/>
              <w:spacing w:before="60" w:after="60"/>
              <w:jc w:val="center"/>
              <w:rPr>
                <w:sz w:val="26"/>
                <w:szCs w:val="26"/>
                <w:lang w:val="vi-VN"/>
              </w:rPr>
            </w:pPr>
            <w:r>
              <w:rPr>
                <w:kern w:val="28"/>
                <w:sz w:val="26"/>
                <w:szCs w:val="26"/>
                <w:lang w:val="nl-NL"/>
              </w:rPr>
              <w:t>Bộ Tài chính</w:t>
            </w:r>
          </w:p>
        </w:tc>
        <w:tc>
          <w:tcPr>
            <w:tcW w:w="1401" w:type="dxa"/>
            <w:tcBorders>
              <w:top w:val="single" w:sz="4" w:space="0" w:color="auto"/>
              <w:left w:val="single" w:sz="4" w:space="0" w:color="auto"/>
              <w:bottom w:val="single" w:sz="4" w:space="0" w:color="auto"/>
              <w:right w:val="single" w:sz="4" w:space="0" w:color="auto"/>
            </w:tcBorders>
            <w:vAlign w:val="center"/>
            <w:hideMark/>
          </w:tcPr>
          <w:p w14:paraId="3AF46A10" w14:textId="77777777" w:rsidR="009B6536" w:rsidRDefault="009B6536" w:rsidP="00840C71">
            <w:pPr>
              <w:pStyle w:val="VnbanCcchu"/>
              <w:spacing w:before="60" w:after="60"/>
              <w:jc w:val="center"/>
              <w:rPr>
                <w:iCs/>
                <w:kern w:val="28"/>
                <w:sz w:val="26"/>
                <w:szCs w:val="26"/>
                <w:lang w:val="vi-VN"/>
              </w:rPr>
            </w:pPr>
            <w:r>
              <w:rPr>
                <w:iCs/>
                <w:kern w:val="28"/>
                <w:sz w:val="26"/>
                <w:szCs w:val="26"/>
                <w:lang w:val="nl-NL"/>
              </w:rPr>
              <w:t>28/02/2017</w:t>
            </w:r>
          </w:p>
        </w:tc>
        <w:tc>
          <w:tcPr>
            <w:tcW w:w="1401" w:type="dxa"/>
            <w:tcBorders>
              <w:top w:val="single" w:sz="4" w:space="0" w:color="auto"/>
              <w:left w:val="single" w:sz="4" w:space="0" w:color="auto"/>
              <w:bottom w:val="single" w:sz="4" w:space="0" w:color="auto"/>
              <w:right w:val="single" w:sz="4" w:space="0" w:color="auto"/>
            </w:tcBorders>
            <w:vAlign w:val="center"/>
          </w:tcPr>
          <w:p w14:paraId="4D95B37D" w14:textId="77777777" w:rsidR="009B6536" w:rsidRDefault="009B6536" w:rsidP="00840C71">
            <w:pPr>
              <w:pStyle w:val="VnbanCcchu"/>
              <w:spacing w:before="60" w:after="60"/>
              <w:jc w:val="center"/>
              <w:rPr>
                <w:kern w:val="28"/>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0313ADC9" w14:textId="77777777" w:rsidR="009B6536" w:rsidRDefault="009B6536" w:rsidP="00840C71">
            <w:pPr>
              <w:pStyle w:val="VnbanCcchu"/>
              <w:spacing w:before="60" w:after="60"/>
              <w:jc w:val="center"/>
              <w:rPr>
                <w:sz w:val="26"/>
                <w:szCs w:val="26"/>
                <w:lang w:val="vi-VN"/>
              </w:rPr>
            </w:pPr>
          </w:p>
        </w:tc>
      </w:tr>
      <w:tr w:rsidR="009B6536" w14:paraId="22537C53"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5AB2458A" w14:textId="77777777" w:rsidR="009B6536" w:rsidRDefault="009B6536" w:rsidP="00840C71">
            <w:pPr>
              <w:pStyle w:val="VnbanCcchu"/>
              <w:spacing w:before="60" w:after="60"/>
              <w:jc w:val="center"/>
              <w:rPr>
                <w:sz w:val="26"/>
                <w:szCs w:val="26"/>
              </w:rPr>
            </w:pPr>
            <w:r>
              <w:rPr>
                <w:sz w:val="26"/>
                <w:szCs w:val="26"/>
              </w:rPr>
              <w:t>17</w:t>
            </w:r>
          </w:p>
        </w:tc>
        <w:tc>
          <w:tcPr>
            <w:tcW w:w="1521" w:type="dxa"/>
            <w:tcBorders>
              <w:top w:val="single" w:sz="4" w:space="0" w:color="auto"/>
              <w:left w:val="single" w:sz="4" w:space="0" w:color="auto"/>
              <w:bottom w:val="single" w:sz="4" w:space="0" w:color="auto"/>
              <w:right w:val="single" w:sz="4" w:space="0" w:color="auto"/>
            </w:tcBorders>
            <w:vAlign w:val="center"/>
            <w:hideMark/>
          </w:tcPr>
          <w:p w14:paraId="0422AF4E" w14:textId="77777777" w:rsidR="009B6536" w:rsidRDefault="009B6536" w:rsidP="00840C71">
            <w:pPr>
              <w:pStyle w:val="VnbanCcchu"/>
              <w:spacing w:before="60" w:after="60"/>
              <w:jc w:val="center"/>
              <w:rPr>
                <w:kern w:val="28"/>
                <w:sz w:val="26"/>
                <w:szCs w:val="26"/>
                <w:lang w:val="vi-VN"/>
              </w:rPr>
            </w:pPr>
            <w:r>
              <w:rPr>
                <w:iCs/>
                <w:kern w:val="28"/>
                <w:sz w:val="26"/>
                <w:szCs w:val="26"/>
                <w:lang w:val="nl-NL"/>
              </w:rPr>
              <w:t xml:space="preserve"> Thông tư</w:t>
            </w:r>
          </w:p>
        </w:tc>
        <w:tc>
          <w:tcPr>
            <w:tcW w:w="2309" w:type="dxa"/>
            <w:tcBorders>
              <w:top w:val="single" w:sz="4" w:space="0" w:color="auto"/>
              <w:left w:val="single" w:sz="4" w:space="0" w:color="auto"/>
              <w:bottom w:val="single" w:sz="4" w:space="0" w:color="auto"/>
              <w:right w:val="single" w:sz="4" w:space="0" w:color="auto"/>
            </w:tcBorders>
            <w:vAlign w:val="center"/>
            <w:hideMark/>
          </w:tcPr>
          <w:p w14:paraId="41ABF397" w14:textId="77777777" w:rsidR="009B6536" w:rsidRDefault="009B6536" w:rsidP="00840C71">
            <w:pPr>
              <w:pStyle w:val="VnbanCcchu"/>
              <w:spacing w:before="60" w:after="60"/>
              <w:jc w:val="center"/>
              <w:rPr>
                <w:iCs/>
                <w:kern w:val="28"/>
                <w:sz w:val="26"/>
                <w:szCs w:val="26"/>
                <w:lang w:val="vi-VN"/>
              </w:rPr>
            </w:pPr>
            <w:r>
              <w:rPr>
                <w:kern w:val="28"/>
                <w:sz w:val="26"/>
                <w:szCs w:val="26"/>
                <w:lang w:val="nl-NL"/>
              </w:rPr>
              <w:t>19/2017/TT-BTC</w:t>
            </w:r>
          </w:p>
        </w:tc>
        <w:tc>
          <w:tcPr>
            <w:tcW w:w="4635" w:type="dxa"/>
            <w:tcBorders>
              <w:top w:val="single" w:sz="4" w:space="0" w:color="auto"/>
              <w:left w:val="single" w:sz="4" w:space="0" w:color="auto"/>
              <w:bottom w:val="single" w:sz="4" w:space="0" w:color="auto"/>
              <w:right w:val="single" w:sz="4" w:space="0" w:color="auto"/>
            </w:tcBorders>
            <w:vAlign w:val="center"/>
            <w:hideMark/>
          </w:tcPr>
          <w:p w14:paraId="7CACC0CB" w14:textId="77777777" w:rsidR="009B6536" w:rsidRDefault="009B6536" w:rsidP="00840C71">
            <w:pPr>
              <w:pStyle w:val="VnbanCcchu"/>
              <w:spacing w:before="60" w:after="60"/>
              <w:jc w:val="both"/>
              <w:rPr>
                <w:kern w:val="28"/>
                <w:sz w:val="26"/>
                <w:szCs w:val="26"/>
                <w:lang w:val="vi-VN"/>
              </w:rPr>
            </w:pPr>
            <w:r>
              <w:rPr>
                <w:iCs/>
                <w:kern w:val="28"/>
                <w:sz w:val="26"/>
                <w:szCs w:val="26"/>
                <w:lang w:val="vi-VN"/>
              </w:rPr>
              <w:t>Q</w:t>
            </w:r>
            <w:r>
              <w:rPr>
                <w:iCs/>
                <w:kern w:val="28"/>
                <w:sz w:val="26"/>
                <w:szCs w:val="26"/>
                <w:lang w:val="nl-NL"/>
              </w:rPr>
              <w:t>uy định việc lập dự toán, quản lý, sử dụng và quyết toán kinh phí ngân sách nhà nước cho công tác quản lý nhà nước về thi hành pháp luật xử lý vi phạm hành chính.</w:t>
            </w:r>
          </w:p>
        </w:tc>
        <w:tc>
          <w:tcPr>
            <w:tcW w:w="1635" w:type="dxa"/>
            <w:tcBorders>
              <w:top w:val="single" w:sz="4" w:space="0" w:color="auto"/>
              <w:left w:val="single" w:sz="4" w:space="0" w:color="auto"/>
              <w:bottom w:val="single" w:sz="4" w:space="0" w:color="auto"/>
              <w:right w:val="single" w:sz="4" w:space="0" w:color="auto"/>
            </w:tcBorders>
            <w:vAlign w:val="center"/>
            <w:hideMark/>
          </w:tcPr>
          <w:p w14:paraId="0A6D1CE4" w14:textId="77777777" w:rsidR="009B6536" w:rsidRDefault="009B6536" w:rsidP="00840C71">
            <w:pPr>
              <w:pStyle w:val="VnbanCcchu"/>
              <w:spacing w:before="60" w:after="60"/>
              <w:jc w:val="center"/>
              <w:rPr>
                <w:sz w:val="26"/>
                <w:szCs w:val="26"/>
                <w:lang w:val="vi-VN"/>
              </w:rPr>
            </w:pPr>
            <w:r>
              <w:rPr>
                <w:kern w:val="28"/>
                <w:sz w:val="26"/>
                <w:szCs w:val="26"/>
                <w:lang w:val="nl-NL"/>
              </w:rPr>
              <w:t>Bộ Tài chính</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6FA1519" w14:textId="77777777" w:rsidR="009B6536" w:rsidRDefault="009B6536" w:rsidP="00840C71">
            <w:pPr>
              <w:pStyle w:val="VnbanCcchu"/>
              <w:spacing w:before="60" w:after="60"/>
              <w:jc w:val="center"/>
              <w:rPr>
                <w:iCs/>
                <w:kern w:val="28"/>
                <w:sz w:val="26"/>
                <w:szCs w:val="26"/>
                <w:lang w:val="vi-VN"/>
              </w:rPr>
            </w:pPr>
            <w:r>
              <w:rPr>
                <w:iCs/>
                <w:kern w:val="28"/>
                <w:sz w:val="26"/>
                <w:szCs w:val="26"/>
                <w:lang w:val="nl-NL"/>
              </w:rPr>
              <w:t>28/02/2017</w:t>
            </w:r>
          </w:p>
        </w:tc>
        <w:tc>
          <w:tcPr>
            <w:tcW w:w="1401" w:type="dxa"/>
            <w:tcBorders>
              <w:top w:val="single" w:sz="4" w:space="0" w:color="auto"/>
              <w:left w:val="single" w:sz="4" w:space="0" w:color="auto"/>
              <w:bottom w:val="single" w:sz="4" w:space="0" w:color="auto"/>
              <w:right w:val="single" w:sz="4" w:space="0" w:color="auto"/>
            </w:tcBorders>
            <w:vAlign w:val="center"/>
          </w:tcPr>
          <w:p w14:paraId="13081163" w14:textId="77777777" w:rsidR="009B6536" w:rsidRDefault="009B6536" w:rsidP="00840C71">
            <w:pPr>
              <w:pStyle w:val="VnbanCcchu"/>
              <w:spacing w:before="60" w:after="60"/>
              <w:jc w:val="center"/>
              <w:rPr>
                <w:kern w:val="28"/>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378FCA5F" w14:textId="77777777" w:rsidR="009B6536" w:rsidRDefault="009B6536" w:rsidP="00840C71">
            <w:pPr>
              <w:pStyle w:val="VnbanCcchu"/>
              <w:spacing w:before="60" w:after="60"/>
              <w:jc w:val="center"/>
              <w:rPr>
                <w:sz w:val="26"/>
                <w:szCs w:val="26"/>
                <w:lang w:val="vi-VN"/>
              </w:rPr>
            </w:pPr>
          </w:p>
        </w:tc>
      </w:tr>
      <w:tr w:rsidR="009B6536" w14:paraId="5C5E5E20" w14:textId="77777777" w:rsidTr="00840C71">
        <w:tc>
          <w:tcPr>
            <w:tcW w:w="742" w:type="dxa"/>
            <w:tcBorders>
              <w:top w:val="single" w:sz="4" w:space="0" w:color="auto"/>
              <w:left w:val="single" w:sz="4" w:space="0" w:color="auto"/>
              <w:bottom w:val="single" w:sz="4" w:space="0" w:color="auto"/>
              <w:right w:val="single" w:sz="4" w:space="0" w:color="auto"/>
            </w:tcBorders>
            <w:vAlign w:val="center"/>
            <w:hideMark/>
          </w:tcPr>
          <w:p w14:paraId="77D53F83" w14:textId="77777777" w:rsidR="009B6536" w:rsidRDefault="009B6536" w:rsidP="00840C71">
            <w:pPr>
              <w:pStyle w:val="VnbanCcchu"/>
              <w:spacing w:before="60" w:after="60"/>
              <w:jc w:val="center"/>
              <w:rPr>
                <w:sz w:val="26"/>
                <w:szCs w:val="26"/>
              </w:rPr>
            </w:pPr>
            <w:r>
              <w:rPr>
                <w:sz w:val="26"/>
                <w:szCs w:val="26"/>
              </w:rPr>
              <w:t>18</w:t>
            </w:r>
          </w:p>
        </w:tc>
        <w:tc>
          <w:tcPr>
            <w:tcW w:w="1521" w:type="dxa"/>
            <w:tcBorders>
              <w:top w:val="single" w:sz="4" w:space="0" w:color="auto"/>
              <w:left w:val="single" w:sz="4" w:space="0" w:color="auto"/>
              <w:bottom w:val="single" w:sz="4" w:space="0" w:color="auto"/>
              <w:right w:val="single" w:sz="4" w:space="0" w:color="auto"/>
            </w:tcBorders>
            <w:vAlign w:val="center"/>
            <w:hideMark/>
          </w:tcPr>
          <w:p w14:paraId="4AF269BE" w14:textId="77777777" w:rsidR="009B6536" w:rsidRDefault="009B6536" w:rsidP="00840C71">
            <w:pPr>
              <w:pStyle w:val="VnbanCcchu"/>
              <w:spacing w:before="60" w:after="60"/>
              <w:jc w:val="center"/>
              <w:rPr>
                <w:kern w:val="28"/>
                <w:sz w:val="26"/>
                <w:szCs w:val="26"/>
                <w:lang w:val="vi-VN"/>
              </w:rPr>
            </w:pPr>
            <w:r>
              <w:rPr>
                <w:sz w:val="26"/>
                <w:szCs w:val="26"/>
                <w:lang w:val="nl-NL"/>
              </w:rPr>
              <w:t>Quyết định</w:t>
            </w:r>
          </w:p>
        </w:tc>
        <w:tc>
          <w:tcPr>
            <w:tcW w:w="2309" w:type="dxa"/>
            <w:tcBorders>
              <w:top w:val="single" w:sz="4" w:space="0" w:color="auto"/>
              <w:left w:val="single" w:sz="4" w:space="0" w:color="auto"/>
              <w:bottom w:val="single" w:sz="4" w:space="0" w:color="auto"/>
              <w:right w:val="single" w:sz="4" w:space="0" w:color="auto"/>
            </w:tcBorders>
            <w:vAlign w:val="center"/>
            <w:hideMark/>
          </w:tcPr>
          <w:p w14:paraId="50CF8041" w14:textId="77777777" w:rsidR="009B6536" w:rsidRDefault="009B6536" w:rsidP="00840C71">
            <w:pPr>
              <w:pStyle w:val="VnbanCcchu"/>
              <w:spacing w:before="60" w:after="60"/>
              <w:jc w:val="center"/>
              <w:rPr>
                <w:iCs/>
                <w:kern w:val="28"/>
                <w:sz w:val="26"/>
                <w:szCs w:val="26"/>
                <w:lang w:val="vi-VN"/>
              </w:rPr>
            </w:pPr>
            <w:r>
              <w:rPr>
                <w:sz w:val="26"/>
                <w:szCs w:val="26"/>
                <w:lang w:val="nl-NL"/>
              </w:rPr>
              <w:t>751/QĐ-TCT</w:t>
            </w:r>
          </w:p>
        </w:tc>
        <w:tc>
          <w:tcPr>
            <w:tcW w:w="4635" w:type="dxa"/>
            <w:tcBorders>
              <w:top w:val="single" w:sz="4" w:space="0" w:color="auto"/>
              <w:left w:val="single" w:sz="4" w:space="0" w:color="auto"/>
              <w:bottom w:val="single" w:sz="4" w:space="0" w:color="auto"/>
              <w:right w:val="single" w:sz="4" w:space="0" w:color="auto"/>
            </w:tcBorders>
            <w:vAlign w:val="center"/>
            <w:hideMark/>
          </w:tcPr>
          <w:p w14:paraId="43781C79" w14:textId="77777777" w:rsidR="009B6536" w:rsidRDefault="009B6536" w:rsidP="00840C71">
            <w:pPr>
              <w:pStyle w:val="VnbanCcchu"/>
              <w:spacing w:before="60" w:after="60"/>
              <w:jc w:val="both"/>
              <w:rPr>
                <w:kern w:val="28"/>
                <w:sz w:val="26"/>
                <w:szCs w:val="26"/>
                <w:lang w:val="vi-VN"/>
              </w:rPr>
            </w:pPr>
            <w:r>
              <w:rPr>
                <w:sz w:val="26"/>
                <w:szCs w:val="26"/>
                <w:lang w:val="nl-NL"/>
              </w:rPr>
              <w:t>Quy trình cưỡng chế nợ thuế</w:t>
            </w:r>
          </w:p>
        </w:tc>
        <w:tc>
          <w:tcPr>
            <w:tcW w:w="1635" w:type="dxa"/>
            <w:tcBorders>
              <w:top w:val="single" w:sz="4" w:space="0" w:color="auto"/>
              <w:left w:val="single" w:sz="4" w:space="0" w:color="auto"/>
              <w:bottom w:val="single" w:sz="4" w:space="0" w:color="auto"/>
              <w:right w:val="single" w:sz="4" w:space="0" w:color="auto"/>
            </w:tcBorders>
            <w:vAlign w:val="center"/>
            <w:hideMark/>
          </w:tcPr>
          <w:p w14:paraId="71E92625" w14:textId="77777777" w:rsidR="009B6536" w:rsidRDefault="009B6536" w:rsidP="00840C71">
            <w:pPr>
              <w:pStyle w:val="VnbanCcchu"/>
              <w:spacing w:before="60" w:after="60"/>
              <w:jc w:val="center"/>
              <w:rPr>
                <w:sz w:val="26"/>
                <w:szCs w:val="26"/>
                <w:lang w:val="vi-VN"/>
              </w:rPr>
            </w:pPr>
            <w:r>
              <w:rPr>
                <w:sz w:val="26"/>
                <w:szCs w:val="26"/>
                <w:lang w:val="nl-NL"/>
              </w:rPr>
              <w:t>Tổng cục Thuế</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86951A1" w14:textId="77777777" w:rsidR="009B6536" w:rsidRDefault="009B6536" w:rsidP="00840C71">
            <w:pPr>
              <w:pStyle w:val="VnbanCcchu"/>
              <w:spacing w:before="60" w:after="60"/>
              <w:jc w:val="center"/>
              <w:rPr>
                <w:iCs/>
                <w:kern w:val="28"/>
                <w:sz w:val="26"/>
                <w:szCs w:val="26"/>
                <w:lang w:val="vi-VN"/>
              </w:rPr>
            </w:pPr>
            <w:r>
              <w:rPr>
                <w:sz w:val="26"/>
                <w:szCs w:val="26"/>
                <w:lang w:val="nl-NL"/>
              </w:rPr>
              <w:t>20/4/2015</w:t>
            </w:r>
          </w:p>
        </w:tc>
        <w:tc>
          <w:tcPr>
            <w:tcW w:w="1401" w:type="dxa"/>
            <w:tcBorders>
              <w:top w:val="single" w:sz="4" w:space="0" w:color="auto"/>
              <w:left w:val="single" w:sz="4" w:space="0" w:color="auto"/>
              <w:bottom w:val="single" w:sz="4" w:space="0" w:color="auto"/>
              <w:right w:val="single" w:sz="4" w:space="0" w:color="auto"/>
            </w:tcBorders>
            <w:vAlign w:val="center"/>
          </w:tcPr>
          <w:p w14:paraId="1B6D4E74" w14:textId="77777777" w:rsidR="009B6536" w:rsidRDefault="009B6536" w:rsidP="00840C71">
            <w:pPr>
              <w:pStyle w:val="VnbanCcchu"/>
              <w:spacing w:before="60" w:after="60"/>
              <w:jc w:val="center"/>
              <w:rPr>
                <w:kern w:val="28"/>
                <w:sz w:val="26"/>
                <w:szCs w:val="26"/>
                <w:lang w:val="vi-VN"/>
              </w:rPr>
            </w:pPr>
          </w:p>
        </w:tc>
        <w:tc>
          <w:tcPr>
            <w:tcW w:w="1401" w:type="dxa"/>
            <w:tcBorders>
              <w:top w:val="single" w:sz="4" w:space="0" w:color="auto"/>
              <w:left w:val="single" w:sz="4" w:space="0" w:color="auto"/>
              <w:bottom w:val="single" w:sz="4" w:space="0" w:color="auto"/>
              <w:right w:val="single" w:sz="4" w:space="0" w:color="auto"/>
            </w:tcBorders>
            <w:vAlign w:val="center"/>
          </w:tcPr>
          <w:p w14:paraId="4B677E20" w14:textId="77777777" w:rsidR="009B6536" w:rsidRDefault="009B6536" w:rsidP="00840C71">
            <w:pPr>
              <w:pStyle w:val="VnbanCcchu"/>
              <w:spacing w:before="60" w:after="60"/>
              <w:jc w:val="center"/>
              <w:rPr>
                <w:sz w:val="26"/>
                <w:szCs w:val="26"/>
                <w:lang w:val="vi-VN"/>
              </w:rPr>
            </w:pPr>
          </w:p>
        </w:tc>
      </w:tr>
    </w:tbl>
    <w:p w14:paraId="2B4DDCED" w14:textId="77777777" w:rsidR="009B6536" w:rsidRDefault="009B6536" w:rsidP="009B6536">
      <w:pPr>
        <w:spacing w:before="120" w:after="120" w:line="400" w:lineRule="exact"/>
        <w:ind w:firstLine="567"/>
        <w:jc w:val="both"/>
        <w:rPr>
          <w:kern w:val="28"/>
          <w:sz w:val="28"/>
          <w:szCs w:val="28"/>
          <w:lang w:val="nl-NL"/>
        </w:rPr>
      </w:pPr>
    </w:p>
    <w:p w14:paraId="5B115646" w14:textId="081A0DFA" w:rsidR="00760E77" w:rsidRPr="00E70103" w:rsidRDefault="00760E77" w:rsidP="009B6536">
      <w:pPr>
        <w:pStyle w:val="VnbanCcchu"/>
        <w:jc w:val="center"/>
        <w:rPr>
          <w:kern w:val="28"/>
          <w:sz w:val="28"/>
          <w:szCs w:val="28"/>
          <w:lang w:val="nl-NL"/>
        </w:rPr>
      </w:pPr>
      <w:bookmarkStart w:id="0" w:name="_GoBack"/>
      <w:bookmarkEnd w:id="0"/>
    </w:p>
    <w:sectPr w:rsidR="00760E77" w:rsidRPr="00E70103" w:rsidSect="00F67583">
      <w:pgSz w:w="16840" w:h="11907" w:orient="landscape" w:code="9"/>
      <w:pgMar w:top="1134" w:right="1134" w:bottom="1134" w:left="1134"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59499" w14:textId="77777777" w:rsidR="00C90DA6" w:rsidRDefault="00C90DA6">
      <w:r>
        <w:separator/>
      </w:r>
    </w:p>
  </w:endnote>
  <w:endnote w:type="continuationSeparator" w:id="0">
    <w:p w14:paraId="7AC6F0BB" w14:textId="77777777" w:rsidR="00C90DA6" w:rsidRDefault="00C9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0002AFF" w:usb1="C000247B" w:usb2="00000009" w:usb3="00000000" w:csb0="000001FF" w:csb1="00000000"/>
  </w:font>
  <w:font w:name="Calibri">
    <w:panose1 w:val="020F0502020204030204"/>
    <w:charset w:val="A3"/>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8F9B7" w14:textId="197BAC77" w:rsidR="008D0AA4" w:rsidRDefault="008D0AA4">
    <w:pPr>
      <w:pStyle w:val="Chntrang"/>
      <w:jc w:val="right"/>
    </w:pPr>
    <w:r>
      <w:fldChar w:fldCharType="begin"/>
    </w:r>
    <w:r>
      <w:instrText>PAGE   \* MERGEFORMAT</w:instrText>
    </w:r>
    <w:r>
      <w:fldChar w:fldCharType="separate"/>
    </w:r>
    <w:r w:rsidR="009B6536" w:rsidRPr="009B6536">
      <w:rPr>
        <w:noProof/>
        <w:lang w:val="vi-VN"/>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F4D40" w14:textId="77777777" w:rsidR="00C90DA6" w:rsidRDefault="00C90DA6">
      <w:r>
        <w:separator/>
      </w:r>
    </w:p>
  </w:footnote>
  <w:footnote w:type="continuationSeparator" w:id="0">
    <w:p w14:paraId="79CF7B5D" w14:textId="77777777" w:rsidR="00C90DA6" w:rsidRDefault="00C90DA6">
      <w:r>
        <w:continuationSeparator/>
      </w:r>
    </w:p>
  </w:footnote>
  <w:footnote w:id="1">
    <w:p w14:paraId="6A92EBB6" w14:textId="77777777" w:rsidR="008D0AA4" w:rsidRPr="00AF78C7" w:rsidRDefault="008D0AA4" w:rsidP="00AF78C7">
      <w:pPr>
        <w:pStyle w:val="VnbanCcchu"/>
        <w:ind w:firstLine="284"/>
        <w:jc w:val="both"/>
        <w:rPr>
          <w:spacing w:val="-6"/>
          <w:sz w:val="24"/>
          <w:szCs w:val="24"/>
        </w:rPr>
      </w:pPr>
      <w:r w:rsidRPr="00AF78C7">
        <w:rPr>
          <w:rStyle w:val="ThamchiuCcchu"/>
          <w:spacing w:val="-6"/>
          <w:sz w:val="24"/>
          <w:szCs w:val="24"/>
        </w:rPr>
        <w:footnoteRef/>
      </w:r>
      <w:r w:rsidRPr="00AF78C7">
        <w:rPr>
          <w:spacing w:val="-6"/>
          <w:sz w:val="24"/>
          <w:szCs w:val="24"/>
          <w:lang w:val="vi-VN"/>
        </w:rPr>
        <w:t xml:space="preserve"> Tên của </w:t>
      </w:r>
      <w:r w:rsidRPr="00AF78C7">
        <w:rPr>
          <w:sz w:val="24"/>
          <w:szCs w:val="24"/>
          <w:lang w:val="vi-VN"/>
        </w:rPr>
        <w:t>địa phương</w:t>
      </w:r>
      <w:r w:rsidRPr="00AF78C7">
        <w:rPr>
          <w:sz w:val="24"/>
          <w:szCs w:val="24"/>
        </w:rPr>
        <w:t xml:space="preserve"> </w:t>
      </w:r>
      <w:r w:rsidRPr="00AF78C7">
        <w:rPr>
          <w:spacing w:val="-6"/>
          <w:sz w:val="24"/>
          <w:szCs w:val="24"/>
          <w:lang w:val="vi-VN"/>
        </w:rPr>
        <w:t>thực hiện báo cáo.</w:t>
      </w:r>
    </w:p>
  </w:footnote>
  <w:footnote w:id="2">
    <w:p w14:paraId="6C207628" w14:textId="77777777" w:rsidR="008D0AA4" w:rsidRPr="00AF78C7" w:rsidRDefault="008D0AA4" w:rsidP="00AF78C7">
      <w:pPr>
        <w:pStyle w:val="VnbanCcchu"/>
        <w:ind w:firstLine="284"/>
        <w:jc w:val="both"/>
        <w:rPr>
          <w:sz w:val="24"/>
          <w:szCs w:val="24"/>
          <w:lang w:val="vi-VN"/>
        </w:rPr>
      </w:pPr>
      <w:r w:rsidRPr="00AF78C7">
        <w:rPr>
          <w:rStyle w:val="ThamchiuCcchu"/>
          <w:sz w:val="24"/>
          <w:szCs w:val="24"/>
        </w:rPr>
        <w:footnoteRef/>
      </w:r>
      <w:r w:rsidRPr="00AF78C7">
        <w:rPr>
          <w:sz w:val="24"/>
          <w:szCs w:val="24"/>
          <w:lang w:val="vi-VN"/>
        </w:rPr>
        <w:t xml:space="preserve"> Địa danh.</w:t>
      </w:r>
    </w:p>
  </w:footnote>
  <w:footnote w:id="3">
    <w:p w14:paraId="46C92D6B" w14:textId="0F8CA788" w:rsidR="008D0AA4" w:rsidRPr="00AF78C7" w:rsidRDefault="008D0AA4" w:rsidP="00AF78C7">
      <w:pPr>
        <w:pStyle w:val="VnbanCcchu"/>
        <w:ind w:firstLine="284"/>
        <w:jc w:val="both"/>
        <w:rPr>
          <w:sz w:val="24"/>
          <w:szCs w:val="24"/>
        </w:rPr>
      </w:pPr>
      <w:r w:rsidRPr="00AF78C7">
        <w:rPr>
          <w:rStyle w:val="ThamchiuCcchu"/>
          <w:sz w:val="24"/>
          <w:szCs w:val="24"/>
        </w:rPr>
        <w:footnoteRef/>
      </w:r>
      <w:r w:rsidRPr="00AF78C7">
        <w:rPr>
          <w:sz w:val="24"/>
          <w:szCs w:val="24"/>
        </w:rPr>
        <w:t xml:space="preserve"> Nội dung này đề nghị </w:t>
      </w:r>
      <w:r w:rsidRPr="00AF78C7">
        <w:rPr>
          <w:kern w:val="2"/>
          <w:sz w:val="24"/>
          <w:szCs w:val="24"/>
          <w:lang w:val="vi-VN"/>
        </w:rPr>
        <w:t>UBND huyện chỉ đạo Phòng Tài chính - Kế hoạch huyện tham mưu báo cáo</w:t>
      </w:r>
      <w:r w:rsidRPr="00AF78C7">
        <w:rPr>
          <w:kern w:val="2"/>
          <w:sz w:val="24"/>
          <w:szCs w:val="24"/>
        </w:rPr>
        <w:t>.</w:t>
      </w:r>
    </w:p>
  </w:footnote>
  <w:footnote w:id="4">
    <w:p w14:paraId="0F59B2FC" w14:textId="31E4B2FE" w:rsidR="008D0AA4" w:rsidRPr="00AF78C7" w:rsidRDefault="008D0AA4" w:rsidP="00AF78C7">
      <w:pPr>
        <w:pStyle w:val="VnbanCcchu"/>
        <w:ind w:firstLine="284"/>
        <w:jc w:val="both"/>
        <w:rPr>
          <w:sz w:val="24"/>
          <w:szCs w:val="24"/>
        </w:rPr>
      </w:pPr>
      <w:r w:rsidRPr="00AF78C7">
        <w:rPr>
          <w:rStyle w:val="ThamchiuCcchu"/>
          <w:sz w:val="24"/>
          <w:szCs w:val="24"/>
        </w:rPr>
        <w:footnoteRef/>
      </w:r>
      <w:r w:rsidRPr="00AF78C7">
        <w:rPr>
          <w:sz w:val="24"/>
          <w:szCs w:val="24"/>
        </w:rPr>
        <w:t xml:space="preserve"> Nội dung này đề nghị </w:t>
      </w:r>
      <w:r w:rsidRPr="00AF78C7">
        <w:rPr>
          <w:kern w:val="2"/>
          <w:sz w:val="24"/>
          <w:szCs w:val="24"/>
          <w:lang w:val="vi-VN"/>
        </w:rPr>
        <w:t>UBND huyện chỉ đạo Phòng Tài chính - Kế hoạch, Phòng Tài nguyên và Môi trường, Chi nhánh Trung tâm phát triển quỹ đất huyện tham mưu báo cáo</w:t>
      </w:r>
      <w:r w:rsidRPr="00AF78C7">
        <w:rPr>
          <w:kern w:val="2"/>
          <w:sz w:val="24"/>
          <w:szCs w:val="24"/>
        </w:rPr>
        <w:t>.</w:t>
      </w:r>
    </w:p>
  </w:footnote>
  <w:footnote w:id="5">
    <w:p w14:paraId="0BDAAA69" w14:textId="7A9471AF" w:rsidR="008D0AA4" w:rsidRPr="00AF78C7" w:rsidRDefault="008D0AA4" w:rsidP="00AF78C7">
      <w:pPr>
        <w:pStyle w:val="VnbanCcchu"/>
        <w:ind w:firstLine="284"/>
        <w:jc w:val="both"/>
        <w:rPr>
          <w:sz w:val="24"/>
          <w:szCs w:val="24"/>
        </w:rPr>
      </w:pPr>
      <w:r w:rsidRPr="00AF78C7">
        <w:rPr>
          <w:rStyle w:val="ThamchiuCcchu"/>
          <w:sz w:val="24"/>
          <w:szCs w:val="24"/>
        </w:rPr>
        <w:footnoteRef/>
      </w:r>
      <w:r w:rsidRPr="00AF78C7">
        <w:rPr>
          <w:sz w:val="24"/>
          <w:szCs w:val="24"/>
        </w:rPr>
        <w:t xml:space="preserve"> Nội dung này đề nghị </w:t>
      </w:r>
      <w:r w:rsidRPr="00AF78C7">
        <w:rPr>
          <w:kern w:val="2"/>
          <w:sz w:val="24"/>
          <w:szCs w:val="24"/>
          <w:lang w:val="vi-VN"/>
        </w:rPr>
        <w:t>UBND huyện chỉ đạo Phòng Tài chính - Kế hoạch, Hạt Kiểm lâm, Công an huyện tham mưu báo cáo</w:t>
      </w:r>
      <w:r w:rsidRPr="00AF78C7">
        <w:rPr>
          <w:kern w:val="2"/>
          <w:sz w:val="24"/>
          <w:szCs w:val="24"/>
        </w:rPr>
        <w:t>.</w:t>
      </w:r>
    </w:p>
  </w:footnote>
  <w:footnote w:id="6">
    <w:p w14:paraId="10B7266B" w14:textId="61874F16" w:rsidR="008D0AA4" w:rsidRPr="00AF78C7" w:rsidRDefault="008D0AA4" w:rsidP="00AF78C7">
      <w:pPr>
        <w:pStyle w:val="VnbanCcchu"/>
        <w:ind w:firstLine="284"/>
        <w:jc w:val="both"/>
        <w:rPr>
          <w:sz w:val="24"/>
          <w:szCs w:val="24"/>
        </w:rPr>
      </w:pPr>
      <w:r w:rsidRPr="00AF78C7">
        <w:rPr>
          <w:rStyle w:val="ThamchiuCcchu"/>
          <w:sz w:val="24"/>
          <w:szCs w:val="24"/>
        </w:rPr>
        <w:footnoteRef/>
      </w:r>
      <w:r w:rsidRPr="00AF78C7">
        <w:rPr>
          <w:sz w:val="24"/>
          <w:szCs w:val="24"/>
        </w:rPr>
        <w:t xml:space="preserve"> Nội dung này đề nghị </w:t>
      </w:r>
      <w:r w:rsidRPr="00AF78C7">
        <w:rPr>
          <w:kern w:val="2"/>
          <w:sz w:val="24"/>
          <w:szCs w:val="24"/>
          <w:lang w:val="vi-VN"/>
        </w:rPr>
        <w:t>UBND huyện chỉ đạo Chi cục Thuế huyện tham mưu</w:t>
      </w:r>
      <w:r w:rsidRPr="00AF78C7">
        <w:rPr>
          <w:kern w:val="2"/>
          <w:sz w:val="24"/>
          <w:szCs w:val="24"/>
        </w:rPr>
        <w:t xml:space="preserve"> báo cáo.</w:t>
      </w:r>
    </w:p>
  </w:footnote>
  <w:footnote w:id="7">
    <w:p w14:paraId="4CDD00BD" w14:textId="29E21D2E" w:rsidR="008D0AA4" w:rsidRPr="00AF78C7" w:rsidRDefault="008D0AA4" w:rsidP="00AF78C7">
      <w:pPr>
        <w:pStyle w:val="VnbanCcchu"/>
        <w:ind w:firstLine="284"/>
        <w:jc w:val="both"/>
        <w:rPr>
          <w:sz w:val="24"/>
          <w:szCs w:val="24"/>
        </w:rPr>
      </w:pPr>
      <w:r w:rsidRPr="00AF78C7">
        <w:rPr>
          <w:rStyle w:val="ThamchiuCcchu"/>
          <w:sz w:val="24"/>
          <w:szCs w:val="24"/>
        </w:rPr>
        <w:footnoteRef/>
      </w:r>
      <w:r w:rsidRPr="00AF78C7">
        <w:rPr>
          <w:sz w:val="24"/>
          <w:szCs w:val="24"/>
        </w:rPr>
        <w:t xml:space="preserve"> </w:t>
      </w:r>
      <w:r w:rsidRPr="00AF78C7">
        <w:rPr>
          <w:kern w:val="2"/>
          <w:sz w:val="24"/>
          <w:szCs w:val="24"/>
          <w:lang w:val="nb-NO"/>
        </w:rPr>
        <w:t>Đề nghị UBND huyện đánh giá những khó khăn, vướng mắc trong</w:t>
      </w:r>
      <w:r w:rsidRPr="00AF78C7">
        <w:rPr>
          <w:kern w:val="2"/>
          <w:sz w:val="24"/>
          <w:szCs w:val="24"/>
          <w:lang w:val="vi-VN"/>
        </w:rPr>
        <w:t xml:space="preserve"> thực tiễn</w:t>
      </w:r>
      <w:r w:rsidRPr="00AF78C7">
        <w:rPr>
          <w:kern w:val="2"/>
          <w:sz w:val="24"/>
          <w:szCs w:val="24"/>
          <w:lang w:val="nb-NO"/>
        </w:rPr>
        <w:t xml:space="preserve"> công tác thi hành pháp luật của từng lĩnh vực: về thực hiện đấu giá tài sản có nguồn từ ngân sách nhà nước, về</w:t>
      </w:r>
      <w:r w:rsidRPr="00AF78C7">
        <w:rPr>
          <w:kern w:val="2"/>
          <w:sz w:val="24"/>
          <w:szCs w:val="24"/>
          <w:lang w:val="vi-VN"/>
        </w:rPr>
        <w:t xml:space="preserve"> xử lý vi phạm hành chính lĩnh vực thuế</w:t>
      </w:r>
      <w:r>
        <w:rPr>
          <w:kern w:val="2"/>
          <w:sz w:val="24"/>
          <w:szCs w:val="24"/>
        </w:rPr>
        <w:t>.</w:t>
      </w:r>
    </w:p>
  </w:footnote>
  <w:footnote w:id="8">
    <w:p w14:paraId="034CC646" w14:textId="03A7AA0A" w:rsidR="008D0AA4" w:rsidRPr="00AF78C7" w:rsidRDefault="008D0AA4" w:rsidP="00AF78C7">
      <w:pPr>
        <w:pStyle w:val="VnbanCcchu"/>
        <w:ind w:firstLine="284"/>
        <w:jc w:val="both"/>
        <w:rPr>
          <w:sz w:val="24"/>
          <w:szCs w:val="24"/>
        </w:rPr>
      </w:pPr>
      <w:r w:rsidRPr="00AF78C7">
        <w:rPr>
          <w:rStyle w:val="ThamchiuCcchu"/>
          <w:sz w:val="24"/>
          <w:szCs w:val="24"/>
        </w:rPr>
        <w:footnoteRef/>
      </w:r>
      <w:r w:rsidRPr="00AF78C7">
        <w:rPr>
          <w:sz w:val="24"/>
          <w:szCs w:val="24"/>
        </w:rPr>
        <w:t xml:space="preserve"> </w:t>
      </w:r>
      <w:r w:rsidRPr="00AF78C7">
        <w:rPr>
          <w:kern w:val="2"/>
          <w:sz w:val="24"/>
          <w:szCs w:val="24"/>
          <w:lang w:val="nb-NO"/>
        </w:rPr>
        <w:t>Đề nghị UBND huyện tổng hợp các giải pháp, kiến nghị, đề xuất từ</w:t>
      </w:r>
      <w:r w:rsidRPr="00AF78C7">
        <w:rPr>
          <w:kern w:val="2"/>
          <w:sz w:val="24"/>
          <w:szCs w:val="24"/>
          <w:lang w:val="vi-VN"/>
        </w:rPr>
        <w:t xml:space="preserve"> thực tiễn</w:t>
      </w:r>
      <w:r w:rsidRPr="00AF78C7">
        <w:rPr>
          <w:kern w:val="2"/>
          <w:sz w:val="24"/>
          <w:szCs w:val="24"/>
          <w:lang w:val="nb-NO"/>
        </w:rPr>
        <w:t xml:space="preserve"> công tác thi hành pháp luật của từng lĩnh vực: về thực hiện đấu giá tài sản có nguồn từ ngân sách nhà nước, về</w:t>
      </w:r>
      <w:r w:rsidRPr="00AF78C7">
        <w:rPr>
          <w:kern w:val="2"/>
          <w:sz w:val="24"/>
          <w:szCs w:val="24"/>
          <w:lang w:val="vi-VN"/>
        </w:rPr>
        <w:t xml:space="preserve"> xử lý vi phạm hành chính lĩnh vực thuế</w:t>
      </w:r>
      <w:r w:rsidRPr="00AF78C7">
        <w:rPr>
          <w:kern w:val="2"/>
          <w:sz w:val="24"/>
          <w:szCs w:val="24"/>
        </w:rPr>
        <w:t>.</w:t>
      </w:r>
    </w:p>
  </w:footnote>
  <w:footnote w:id="9">
    <w:p w14:paraId="5ACE00CC" w14:textId="19D6C8DB" w:rsidR="008D0AA4" w:rsidRPr="00AF78C7" w:rsidRDefault="008D0AA4" w:rsidP="00AF78C7">
      <w:pPr>
        <w:ind w:firstLine="284"/>
        <w:jc w:val="both"/>
        <w:rPr>
          <w:lang w:val="vi-VN"/>
        </w:rPr>
      </w:pPr>
      <w:r w:rsidRPr="00AF78C7">
        <w:rPr>
          <w:rStyle w:val="ThamchiuCcchu"/>
        </w:rPr>
        <w:footnoteRef/>
      </w:r>
      <w:r w:rsidRPr="00AF78C7">
        <w:t xml:space="preserve"> Số liệu tổng hợp báo cáo </w:t>
      </w:r>
      <w:r w:rsidRPr="00AF78C7">
        <w:rPr>
          <w:kern w:val="2"/>
          <w:lang w:val="vi-VN"/>
        </w:rPr>
        <w:t>thực hiện từ 01/01/2017 đến 30/6/2018</w:t>
      </w:r>
      <w:r w:rsidRPr="00AF78C7">
        <w:rPr>
          <w:kern w:val="2"/>
        </w:rPr>
        <w:t>.</w:t>
      </w:r>
    </w:p>
  </w:footnote>
  <w:footnote w:id="10">
    <w:p w14:paraId="20855766" w14:textId="49FF550B" w:rsidR="008D0AA4" w:rsidRPr="00AF78C7" w:rsidRDefault="008D0AA4" w:rsidP="00AF78C7">
      <w:pPr>
        <w:pStyle w:val="VnbanCcchu"/>
        <w:ind w:firstLine="284"/>
        <w:rPr>
          <w:sz w:val="24"/>
          <w:szCs w:val="24"/>
          <w:lang w:val="vi-VN"/>
        </w:rPr>
      </w:pPr>
      <w:r w:rsidRPr="00AF78C7">
        <w:rPr>
          <w:rStyle w:val="ThamchiuCcchu"/>
          <w:sz w:val="24"/>
          <w:szCs w:val="24"/>
        </w:rPr>
        <w:footnoteRef/>
      </w:r>
      <w:r w:rsidRPr="00AF78C7">
        <w:rPr>
          <w:sz w:val="24"/>
          <w:szCs w:val="24"/>
          <w:lang w:val="vi-VN"/>
        </w:rPr>
        <w:t xml:space="preserve"> Số liệu tổng hợp báo cáo </w:t>
      </w:r>
      <w:r w:rsidRPr="00AF78C7">
        <w:rPr>
          <w:kern w:val="2"/>
          <w:sz w:val="24"/>
          <w:szCs w:val="24"/>
          <w:lang w:val="vi-VN"/>
        </w:rPr>
        <w:t>thực hiện từ 01/01/2017 đến 30/6/2018.</w:t>
      </w:r>
    </w:p>
  </w:footnote>
  <w:footnote w:id="11">
    <w:p w14:paraId="0256F7DB" w14:textId="12B5AB9F" w:rsidR="008D0AA4" w:rsidRPr="00AF78C7" w:rsidRDefault="008D0AA4" w:rsidP="00AF78C7">
      <w:pPr>
        <w:pStyle w:val="VnbanCcchu"/>
        <w:ind w:firstLine="284"/>
        <w:rPr>
          <w:sz w:val="24"/>
          <w:szCs w:val="24"/>
          <w:lang w:val="vi-VN"/>
        </w:rPr>
      </w:pPr>
      <w:r w:rsidRPr="00AF78C7">
        <w:rPr>
          <w:rStyle w:val="ThamchiuCcchu"/>
          <w:sz w:val="24"/>
          <w:szCs w:val="24"/>
        </w:rPr>
        <w:footnoteRef/>
      </w:r>
      <w:r w:rsidRPr="00AF78C7">
        <w:rPr>
          <w:sz w:val="24"/>
          <w:szCs w:val="24"/>
          <w:lang w:val="vi-VN"/>
        </w:rPr>
        <w:t xml:space="preserve"> Số liệu tổng hợp báo cáo </w:t>
      </w:r>
      <w:r w:rsidRPr="00AF78C7">
        <w:rPr>
          <w:kern w:val="2"/>
          <w:sz w:val="24"/>
          <w:szCs w:val="24"/>
          <w:lang w:val="vi-VN"/>
        </w:rPr>
        <w:t>thực hiện từ 01/01/2017 đến 30/6/2018.</w:t>
      </w:r>
    </w:p>
  </w:footnote>
  <w:footnote w:id="12">
    <w:p w14:paraId="5377A923" w14:textId="442EE94B" w:rsidR="008D0AA4" w:rsidRPr="00AF78C7" w:rsidRDefault="008D0AA4" w:rsidP="00AF78C7">
      <w:pPr>
        <w:pStyle w:val="VnbanCcchu"/>
        <w:ind w:firstLine="284"/>
        <w:rPr>
          <w:sz w:val="24"/>
          <w:szCs w:val="24"/>
          <w:lang w:val="vi-VN"/>
        </w:rPr>
      </w:pPr>
      <w:r w:rsidRPr="00AF78C7">
        <w:rPr>
          <w:rStyle w:val="ThamchiuCcchu"/>
          <w:sz w:val="24"/>
          <w:szCs w:val="24"/>
        </w:rPr>
        <w:footnoteRef/>
      </w:r>
      <w:r w:rsidRPr="00AF78C7">
        <w:rPr>
          <w:sz w:val="24"/>
          <w:szCs w:val="24"/>
          <w:lang w:val="vi-VN"/>
        </w:rPr>
        <w:t xml:space="preserve"> Số liệu tổng hợp báo cáo </w:t>
      </w:r>
      <w:r w:rsidRPr="00AF78C7">
        <w:rPr>
          <w:kern w:val="2"/>
          <w:sz w:val="24"/>
          <w:szCs w:val="24"/>
          <w:lang w:val="vi-VN"/>
        </w:rPr>
        <w:t>thực hiện từ 01/01/2017 đến 30/6/2018.</w:t>
      </w:r>
    </w:p>
  </w:footnote>
  <w:footnote w:id="13">
    <w:p w14:paraId="1A0D7A7F" w14:textId="35098586" w:rsidR="008D0AA4" w:rsidRPr="00AF78C7" w:rsidRDefault="008D0AA4" w:rsidP="00AF78C7">
      <w:pPr>
        <w:pStyle w:val="VnbanCcchu"/>
        <w:ind w:firstLine="284"/>
        <w:rPr>
          <w:sz w:val="24"/>
          <w:szCs w:val="24"/>
          <w:lang w:val="vi-VN"/>
        </w:rPr>
      </w:pPr>
      <w:r w:rsidRPr="00AF78C7">
        <w:rPr>
          <w:rStyle w:val="ThamchiuCcchu"/>
          <w:sz w:val="24"/>
          <w:szCs w:val="24"/>
        </w:rPr>
        <w:footnoteRef/>
      </w:r>
      <w:r w:rsidRPr="00AF78C7">
        <w:rPr>
          <w:sz w:val="24"/>
          <w:szCs w:val="24"/>
          <w:lang w:val="vi-VN"/>
        </w:rPr>
        <w:t xml:space="preserve"> Số liệu tổng hợp báo cáo </w:t>
      </w:r>
      <w:r w:rsidRPr="00AF78C7">
        <w:rPr>
          <w:kern w:val="2"/>
          <w:sz w:val="24"/>
          <w:szCs w:val="24"/>
          <w:lang w:val="vi-VN"/>
        </w:rPr>
        <w:t>thực hiện từ 01/01/2017 đến 30/6/2018.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A770D"/>
    <w:multiLevelType w:val="hybridMultilevel"/>
    <w:tmpl w:val="FF0C1F62"/>
    <w:lvl w:ilvl="0" w:tplc="5BDC78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E9913F9"/>
    <w:multiLevelType w:val="hybridMultilevel"/>
    <w:tmpl w:val="395864D0"/>
    <w:lvl w:ilvl="0" w:tplc="80DE5A78">
      <w:start w:val="7"/>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3A5870AB"/>
    <w:multiLevelType w:val="hybridMultilevel"/>
    <w:tmpl w:val="291A10CE"/>
    <w:lvl w:ilvl="0" w:tplc="07BC2A60">
      <w:start w:val="1"/>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7B43605"/>
    <w:multiLevelType w:val="hybridMultilevel"/>
    <w:tmpl w:val="71509EE6"/>
    <w:lvl w:ilvl="0" w:tplc="320C7FEE">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73AF611B"/>
    <w:multiLevelType w:val="hybridMultilevel"/>
    <w:tmpl w:val="179E6962"/>
    <w:lvl w:ilvl="0" w:tplc="EB5848E6">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74570DC5"/>
    <w:multiLevelType w:val="hybridMultilevel"/>
    <w:tmpl w:val="D0B8DEC6"/>
    <w:lvl w:ilvl="0" w:tplc="74DA3176">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58"/>
    <w:rsid w:val="0000246A"/>
    <w:rsid w:val="000032A4"/>
    <w:rsid w:val="00003EC0"/>
    <w:rsid w:val="0000571B"/>
    <w:rsid w:val="00005A9A"/>
    <w:rsid w:val="00010E31"/>
    <w:rsid w:val="0001171E"/>
    <w:rsid w:val="00012A82"/>
    <w:rsid w:val="00014FDF"/>
    <w:rsid w:val="000156DC"/>
    <w:rsid w:val="00021CC1"/>
    <w:rsid w:val="000246C1"/>
    <w:rsid w:val="000246EC"/>
    <w:rsid w:val="00024D3B"/>
    <w:rsid w:val="00025BB1"/>
    <w:rsid w:val="00026B75"/>
    <w:rsid w:val="00027199"/>
    <w:rsid w:val="00027681"/>
    <w:rsid w:val="00030E41"/>
    <w:rsid w:val="00030E90"/>
    <w:rsid w:val="00032E12"/>
    <w:rsid w:val="00032F3C"/>
    <w:rsid w:val="0003300D"/>
    <w:rsid w:val="0003320A"/>
    <w:rsid w:val="00033D9A"/>
    <w:rsid w:val="00034587"/>
    <w:rsid w:val="000365C3"/>
    <w:rsid w:val="0003753E"/>
    <w:rsid w:val="00041935"/>
    <w:rsid w:val="00041C96"/>
    <w:rsid w:val="000438A4"/>
    <w:rsid w:val="00044886"/>
    <w:rsid w:val="000460B6"/>
    <w:rsid w:val="00047F51"/>
    <w:rsid w:val="00050176"/>
    <w:rsid w:val="00050513"/>
    <w:rsid w:val="0005064B"/>
    <w:rsid w:val="0005200B"/>
    <w:rsid w:val="00053705"/>
    <w:rsid w:val="000547CF"/>
    <w:rsid w:val="00055891"/>
    <w:rsid w:val="00057D24"/>
    <w:rsid w:val="0006152B"/>
    <w:rsid w:val="000619DD"/>
    <w:rsid w:val="00063DA5"/>
    <w:rsid w:val="00064F1C"/>
    <w:rsid w:val="00066246"/>
    <w:rsid w:val="000701EE"/>
    <w:rsid w:val="000702BE"/>
    <w:rsid w:val="00070489"/>
    <w:rsid w:val="00070AAF"/>
    <w:rsid w:val="000713F9"/>
    <w:rsid w:val="000723E4"/>
    <w:rsid w:val="00072CBB"/>
    <w:rsid w:val="000738BE"/>
    <w:rsid w:val="000748EC"/>
    <w:rsid w:val="000749D6"/>
    <w:rsid w:val="000754B0"/>
    <w:rsid w:val="00077288"/>
    <w:rsid w:val="00077994"/>
    <w:rsid w:val="00077EB9"/>
    <w:rsid w:val="00081B02"/>
    <w:rsid w:val="00082A32"/>
    <w:rsid w:val="00084ABD"/>
    <w:rsid w:val="00084CC0"/>
    <w:rsid w:val="000852CA"/>
    <w:rsid w:val="00086171"/>
    <w:rsid w:val="000913D6"/>
    <w:rsid w:val="00092780"/>
    <w:rsid w:val="000934EA"/>
    <w:rsid w:val="00093650"/>
    <w:rsid w:val="000939FE"/>
    <w:rsid w:val="00093FCF"/>
    <w:rsid w:val="0009443F"/>
    <w:rsid w:val="00095076"/>
    <w:rsid w:val="0009579D"/>
    <w:rsid w:val="00096233"/>
    <w:rsid w:val="000A038A"/>
    <w:rsid w:val="000A07B8"/>
    <w:rsid w:val="000A22D1"/>
    <w:rsid w:val="000A33FF"/>
    <w:rsid w:val="000A34E1"/>
    <w:rsid w:val="000A36BA"/>
    <w:rsid w:val="000A3A91"/>
    <w:rsid w:val="000A5520"/>
    <w:rsid w:val="000B0C1A"/>
    <w:rsid w:val="000B2B1D"/>
    <w:rsid w:val="000B2D98"/>
    <w:rsid w:val="000B348A"/>
    <w:rsid w:val="000B3AA1"/>
    <w:rsid w:val="000B4721"/>
    <w:rsid w:val="000B49A5"/>
    <w:rsid w:val="000B5458"/>
    <w:rsid w:val="000C0521"/>
    <w:rsid w:val="000C0FD6"/>
    <w:rsid w:val="000C205B"/>
    <w:rsid w:val="000C4A01"/>
    <w:rsid w:val="000C5218"/>
    <w:rsid w:val="000C5E31"/>
    <w:rsid w:val="000D0683"/>
    <w:rsid w:val="000D07D0"/>
    <w:rsid w:val="000D1E6F"/>
    <w:rsid w:val="000D1F46"/>
    <w:rsid w:val="000D261F"/>
    <w:rsid w:val="000D2780"/>
    <w:rsid w:val="000D27FE"/>
    <w:rsid w:val="000D3A19"/>
    <w:rsid w:val="000D4A36"/>
    <w:rsid w:val="000D4C0D"/>
    <w:rsid w:val="000D614E"/>
    <w:rsid w:val="000D64F1"/>
    <w:rsid w:val="000D6B60"/>
    <w:rsid w:val="000E03AC"/>
    <w:rsid w:val="000E0743"/>
    <w:rsid w:val="000E100D"/>
    <w:rsid w:val="000E139D"/>
    <w:rsid w:val="000E1457"/>
    <w:rsid w:val="000E224E"/>
    <w:rsid w:val="000E3542"/>
    <w:rsid w:val="000E3A80"/>
    <w:rsid w:val="000E4753"/>
    <w:rsid w:val="000E5586"/>
    <w:rsid w:val="000E6F0D"/>
    <w:rsid w:val="000E7F70"/>
    <w:rsid w:val="000F0171"/>
    <w:rsid w:val="000F0428"/>
    <w:rsid w:val="000F04D4"/>
    <w:rsid w:val="000F1E2B"/>
    <w:rsid w:val="000F2009"/>
    <w:rsid w:val="000F25B2"/>
    <w:rsid w:val="000F584C"/>
    <w:rsid w:val="000F6AD0"/>
    <w:rsid w:val="001004CD"/>
    <w:rsid w:val="001013DE"/>
    <w:rsid w:val="00101A41"/>
    <w:rsid w:val="0010551D"/>
    <w:rsid w:val="001077A7"/>
    <w:rsid w:val="0011061E"/>
    <w:rsid w:val="00111826"/>
    <w:rsid w:val="001120C9"/>
    <w:rsid w:val="001145CE"/>
    <w:rsid w:val="001156FE"/>
    <w:rsid w:val="00121498"/>
    <w:rsid w:val="001228CD"/>
    <w:rsid w:val="00122901"/>
    <w:rsid w:val="00122CCD"/>
    <w:rsid w:val="00130A9D"/>
    <w:rsid w:val="00132B62"/>
    <w:rsid w:val="001332D1"/>
    <w:rsid w:val="0013359A"/>
    <w:rsid w:val="00134404"/>
    <w:rsid w:val="001354C3"/>
    <w:rsid w:val="00136EC4"/>
    <w:rsid w:val="001401D5"/>
    <w:rsid w:val="0014112F"/>
    <w:rsid w:val="0014128F"/>
    <w:rsid w:val="00141294"/>
    <w:rsid w:val="00142AA8"/>
    <w:rsid w:val="001437C4"/>
    <w:rsid w:val="00143B33"/>
    <w:rsid w:val="00144056"/>
    <w:rsid w:val="001450A6"/>
    <w:rsid w:val="0014689E"/>
    <w:rsid w:val="001469BD"/>
    <w:rsid w:val="00146B6A"/>
    <w:rsid w:val="001470D3"/>
    <w:rsid w:val="0014739B"/>
    <w:rsid w:val="0015062D"/>
    <w:rsid w:val="00153E05"/>
    <w:rsid w:val="00154092"/>
    <w:rsid w:val="001564F1"/>
    <w:rsid w:val="00160889"/>
    <w:rsid w:val="00160D16"/>
    <w:rsid w:val="0016170C"/>
    <w:rsid w:val="0016271A"/>
    <w:rsid w:val="001629EE"/>
    <w:rsid w:val="00162A92"/>
    <w:rsid w:val="001663D7"/>
    <w:rsid w:val="001701B9"/>
    <w:rsid w:val="00173E49"/>
    <w:rsid w:val="001802EE"/>
    <w:rsid w:val="00182022"/>
    <w:rsid w:val="00182ADA"/>
    <w:rsid w:val="001849D0"/>
    <w:rsid w:val="00185EB2"/>
    <w:rsid w:val="0018690C"/>
    <w:rsid w:val="00187BE7"/>
    <w:rsid w:val="00190007"/>
    <w:rsid w:val="001905D2"/>
    <w:rsid w:val="001944C5"/>
    <w:rsid w:val="001958BF"/>
    <w:rsid w:val="00195FF4"/>
    <w:rsid w:val="0019745A"/>
    <w:rsid w:val="001A0DD8"/>
    <w:rsid w:val="001A136A"/>
    <w:rsid w:val="001A3493"/>
    <w:rsid w:val="001A3BDB"/>
    <w:rsid w:val="001A4541"/>
    <w:rsid w:val="001A45FA"/>
    <w:rsid w:val="001A536B"/>
    <w:rsid w:val="001A729E"/>
    <w:rsid w:val="001A73C0"/>
    <w:rsid w:val="001A76AD"/>
    <w:rsid w:val="001B027C"/>
    <w:rsid w:val="001B07CA"/>
    <w:rsid w:val="001B1782"/>
    <w:rsid w:val="001B3E01"/>
    <w:rsid w:val="001B567D"/>
    <w:rsid w:val="001B6750"/>
    <w:rsid w:val="001B74B7"/>
    <w:rsid w:val="001C0D5B"/>
    <w:rsid w:val="001C5AA5"/>
    <w:rsid w:val="001C652A"/>
    <w:rsid w:val="001C7864"/>
    <w:rsid w:val="001C7F14"/>
    <w:rsid w:val="001D0A8E"/>
    <w:rsid w:val="001D10E8"/>
    <w:rsid w:val="001D2728"/>
    <w:rsid w:val="001D3059"/>
    <w:rsid w:val="001D4041"/>
    <w:rsid w:val="001D7882"/>
    <w:rsid w:val="001E23A1"/>
    <w:rsid w:val="001E3C27"/>
    <w:rsid w:val="001E51B8"/>
    <w:rsid w:val="001E57E3"/>
    <w:rsid w:val="001E71E9"/>
    <w:rsid w:val="001E7658"/>
    <w:rsid w:val="001E77BE"/>
    <w:rsid w:val="001F2939"/>
    <w:rsid w:val="001F2FD8"/>
    <w:rsid w:val="001F33D9"/>
    <w:rsid w:val="001F524B"/>
    <w:rsid w:val="001F5D4D"/>
    <w:rsid w:val="001F69F2"/>
    <w:rsid w:val="0020251B"/>
    <w:rsid w:val="002052C1"/>
    <w:rsid w:val="00206572"/>
    <w:rsid w:val="00206E1D"/>
    <w:rsid w:val="002101BA"/>
    <w:rsid w:val="00215722"/>
    <w:rsid w:val="0021628A"/>
    <w:rsid w:val="0021646A"/>
    <w:rsid w:val="002206BB"/>
    <w:rsid w:val="002208D8"/>
    <w:rsid w:val="00222D48"/>
    <w:rsid w:val="00224B6F"/>
    <w:rsid w:val="00225DD2"/>
    <w:rsid w:val="002265B7"/>
    <w:rsid w:val="00226EEA"/>
    <w:rsid w:val="002311FF"/>
    <w:rsid w:val="00231DBB"/>
    <w:rsid w:val="002333F2"/>
    <w:rsid w:val="00233727"/>
    <w:rsid w:val="00233C09"/>
    <w:rsid w:val="00234B88"/>
    <w:rsid w:val="0023502B"/>
    <w:rsid w:val="00235902"/>
    <w:rsid w:val="00236331"/>
    <w:rsid w:val="00237EC9"/>
    <w:rsid w:val="002413CA"/>
    <w:rsid w:val="002419E0"/>
    <w:rsid w:val="00242541"/>
    <w:rsid w:val="00244812"/>
    <w:rsid w:val="002449B3"/>
    <w:rsid w:val="00244BCA"/>
    <w:rsid w:val="002461A9"/>
    <w:rsid w:val="0025047B"/>
    <w:rsid w:val="00252954"/>
    <w:rsid w:val="002530ED"/>
    <w:rsid w:val="00253514"/>
    <w:rsid w:val="00253D88"/>
    <w:rsid w:val="00254C02"/>
    <w:rsid w:val="00261931"/>
    <w:rsid w:val="00263C6D"/>
    <w:rsid w:val="0026410C"/>
    <w:rsid w:val="00264684"/>
    <w:rsid w:val="00264D26"/>
    <w:rsid w:val="00265771"/>
    <w:rsid w:val="002659E4"/>
    <w:rsid w:val="00267391"/>
    <w:rsid w:val="00267CAA"/>
    <w:rsid w:val="00270939"/>
    <w:rsid w:val="002716BB"/>
    <w:rsid w:val="00271C76"/>
    <w:rsid w:val="002731E9"/>
    <w:rsid w:val="00273A52"/>
    <w:rsid w:val="0027407E"/>
    <w:rsid w:val="002753CA"/>
    <w:rsid w:val="002777E0"/>
    <w:rsid w:val="00280BD6"/>
    <w:rsid w:val="00280C28"/>
    <w:rsid w:val="002827F8"/>
    <w:rsid w:val="002841D8"/>
    <w:rsid w:val="00284AAE"/>
    <w:rsid w:val="00284DDC"/>
    <w:rsid w:val="0028511E"/>
    <w:rsid w:val="00285518"/>
    <w:rsid w:val="0028563E"/>
    <w:rsid w:val="00286672"/>
    <w:rsid w:val="002878EA"/>
    <w:rsid w:val="00287D63"/>
    <w:rsid w:val="0029000C"/>
    <w:rsid w:val="002909FE"/>
    <w:rsid w:val="0029286A"/>
    <w:rsid w:val="0029473D"/>
    <w:rsid w:val="0029597E"/>
    <w:rsid w:val="00295EB9"/>
    <w:rsid w:val="002967A0"/>
    <w:rsid w:val="00297C4D"/>
    <w:rsid w:val="002A111B"/>
    <w:rsid w:val="002A21D2"/>
    <w:rsid w:val="002A33AE"/>
    <w:rsid w:val="002A4920"/>
    <w:rsid w:val="002B0188"/>
    <w:rsid w:val="002B0431"/>
    <w:rsid w:val="002B1925"/>
    <w:rsid w:val="002B26E0"/>
    <w:rsid w:val="002B589A"/>
    <w:rsid w:val="002B6543"/>
    <w:rsid w:val="002B747E"/>
    <w:rsid w:val="002C0667"/>
    <w:rsid w:val="002C07DA"/>
    <w:rsid w:val="002C0BE2"/>
    <w:rsid w:val="002C0F9F"/>
    <w:rsid w:val="002C1545"/>
    <w:rsid w:val="002C1927"/>
    <w:rsid w:val="002C7203"/>
    <w:rsid w:val="002C7C8F"/>
    <w:rsid w:val="002D0992"/>
    <w:rsid w:val="002D0B0A"/>
    <w:rsid w:val="002D1694"/>
    <w:rsid w:val="002D3226"/>
    <w:rsid w:val="002D47C2"/>
    <w:rsid w:val="002D6628"/>
    <w:rsid w:val="002D7B29"/>
    <w:rsid w:val="002E2474"/>
    <w:rsid w:val="002E3659"/>
    <w:rsid w:val="002E3B7A"/>
    <w:rsid w:val="002E4BD4"/>
    <w:rsid w:val="002E5A19"/>
    <w:rsid w:val="002E6002"/>
    <w:rsid w:val="002E6668"/>
    <w:rsid w:val="002E69B5"/>
    <w:rsid w:val="002E6E7F"/>
    <w:rsid w:val="002F1CF1"/>
    <w:rsid w:val="002F308D"/>
    <w:rsid w:val="002F3EF5"/>
    <w:rsid w:val="002F3F6C"/>
    <w:rsid w:val="002F61A8"/>
    <w:rsid w:val="002F6277"/>
    <w:rsid w:val="00300D72"/>
    <w:rsid w:val="00302891"/>
    <w:rsid w:val="00303FE6"/>
    <w:rsid w:val="00304270"/>
    <w:rsid w:val="003044B5"/>
    <w:rsid w:val="0030510E"/>
    <w:rsid w:val="0030562A"/>
    <w:rsid w:val="00306146"/>
    <w:rsid w:val="0030726C"/>
    <w:rsid w:val="00307695"/>
    <w:rsid w:val="003126A9"/>
    <w:rsid w:val="00312DE5"/>
    <w:rsid w:val="003140BF"/>
    <w:rsid w:val="00317A36"/>
    <w:rsid w:val="0032060E"/>
    <w:rsid w:val="00320EC1"/>
    <w:rsid w:val="003212B7"/>
    <w:rsid w:val="00321944"/>
    <w:rsid w:val="00323566"/>
    <w:rsid w:val="003236C3"/>
    <w:rsid w:val="00323A15"/>
    <w:rsid w:val="00323F37"/>
    <w:rsid w:val="00324A08"/>
    <w:rsid w:val="00326301"/>
    <w:rsid w:val="00331B18"/>
    <w:rsid w:val="00332A0E"/>
    <w:rsid w:val="00332D19"/>
    <w:rsid w:val="00332DDC"/>
    <w:rsid w:val="003331BC"/>
    <w:rsid w:val="00336832"/>
    <w:rsid w:val="0034020F"/>
    <w:rsid w:val="00340764"/>
    <w:rsid w:val="00342237"/>
    <w:rsid w:val="003432FD"/>
    <w:rsid w:val="00343919"/>
    <w:rsid w:val="0034586C"/>
    <w:rsid w:val="0034649E"/>
    <w:rsid w:val="003479C9"/>
    <w:rsid w:val="00350B4B"/>
    <w:rsid w:val="00353FAA"/>
    <w:rsid w:val="00356776"/>
    <w:rsid w:val="00356E83"/>
    <w:rsid w:val="003571BB"/>
    <w:rsid w:val="00362B17"/>
    <w:rsid w:val="00363BB1"/>
    <w:rsid w:val="00364DA5"/>
    <w:rsid w:val="00366273"/>
    <w:rsid w:val="00366817"/>
    <w:rsid w:val="00370A33"/>
    <w:rsid w:val="00370B86"/>
    <w:rsid w:val="003715DC"/>
    <w:rsid w:val="00372EA3"/>
    <w:rsid w:val="00373961"/>
    <w:rsid w:val="00373DC3"/>
    <w:rsid w:val="00373F31"/>
    <w:rsid w:val="003747BF"/>
    <w:rsid w:val="003777AD"/>
    <w:rsid w:val="0038321B"/>
    <w:rsid w:val="00384235"/>
    <w:rsid w:val="00385522"/>
    <w:rsid w:val="003922AB"/>
    <w:rsid w:val="00392CFE"/>
    <w:rsid w:val="003937E5"/>
    <w:rsid w:val="00396FEE"/>
    <w:rsid w:val="003976FC"/>
    <w:rsid w:val="003A063C"/>
    <w:rsid w:val="003A13D3"/>
    <w:rsid w:val="003A1F2E"/>
    <w:rsid w:val="003A35C1"/>
    <w:rsid w:val="003A3838"/>
    <w:rsid w:val="003A3E17"/>
    <w:rsid w:val="003A4EBA"/>
    <w:rsid w:val="003A5A2E"/>
    <w:rsid w:val="003A6817"/>
    <w:rsid w:val="003B1500"/>
    <w:rsid w:val="003B2D82"/>
    <w:rsid w:val="003B3B61"/>
    <w:rsid w:val="003B4102"/>
    <w:rsid w:val="003C11F5"/>
    <w:rsid w:val="003C1F31"/>
    <w:rsid w:val="003C1F76"/>
    <w:rsid w:val="003C2F73"/>
    <w:rsid w:val="003C37F2"/>
    <w:rsid w:val="003C50F7"/>
    <w:rsid w:val="003C66E4"/>
    <w:rsid w:val="003C70C2"/>
    <w:rsid w:val="003D0194"/>
    <w:rsid w:val="003D0DCE"/>
    <w:rsid w:val="003D0F92"/>
    <w:rsid w:val="003D1228"/>
    <w:rsid w:val="003D2827"/>
    <w:rsid w:val="003D38CF"/>
    <w:rsid w:val="003D3911"/>
    <w:rsid w:val="003D51F9"/>
    <w:rsid w:val="003D6B3E"/>
    <w:rsid w:val="003D70B7"/>
    <w:rsid w:val="003E01F8"/>
    <w:rsid w:val="003E3611"/>
    <w:rsid w:val="003E4D5D"/>
    <w:rsid w:val="003E64F2"/>
    <w:rsid w:val="003E66A1"/>
    <w:rsid w:val="003E6E05"/>
    <w:rsid w:val="003E6EAB"/>
    <w:rsid w:val="003F13D7"/>
    <w:rsid w:val="003F22BC"/>
    <w:rsid w:val="003F2821"/>
    <w:rsid w:val="003F3034"/>
    <w:rsid w:val="003F34B7"/>
    <w:rsid w:val="003F4CAC"/>
    <w:rsid w:val="003F50D5"/>
    <w:rsid w:val="003F57C0"/>
    <w:rsid w:val="003F5A61"/>
    <w:rsid w:val="003F5E8B"/>
    <w:rsid w:val="00400744"/>
    <w:rsid w:val="00411230"/>
    <w:rsid w:val="00411BDD"/>
    <w:rsid w:val="00411F07"/>
    <w:rsid w:val="004121E7"/>
    <w:rsid w:val="0041282B"/>
    <w:rsid w:val="0041296F"/>
    <w:rsid w:val="0041486F"/>
    <w:rsid w:val="00414938"/>
    <w:rsid w:val="0041502A"/>
    <w:rsid w:val="00415897"/>
    <w:rsid w:val="00416626"/>
    <w:rsid w:val="004171EA"/>
    <w:rsid w:val="00422864"/>
    <w:rsid w:val="004228E8"/>
    <w:rsid w:val="00422F6D"/>
    <w:rsid w:val="0042397E"/>
    <w:rsid w:val="00430B03"/>
    <w:rsid w:val="00430CAD"/>
    <w:rsid w:val="00433996"/>
    <w:rsid w:val="00435B7D"/>
    <w:rsid w:val="00435E97"/>
    <w:rsid w:val="00436CC3"/>
    <w:rsid w:val="00437879"/>
    <w:rsid w:val="00441D6E"/>
    <w:rsid w:val="00443A1B"/>
    <w:rsid w:val="00446AAA"/>
    <w:rsid w:val="004473FA"/>
    <w:rsid w:val="00452D43"/>
    <w:rsid w:val="00454A21"/>
    <w:rsid w:val="0045591E"/>
    <w:rsid w:val="00456DE3"/>
    <w:rsid w:val="00457304"/>
    <w:rsid w:val="00457452"/>
    <w:rsid w:val="00462224"/>
    <w:rsid w:val="0046422C"/>
    <w:rsid w:val="00465346"/>
    <w:rsid w:val="004663C6"/>
    <w:rsid w:val="00466EF9"/>
    <w:rsid w:val="0046718A"/>
    <w:rsid w:val="00471247"/>
    <w:rsid w:val="004731B1"/>
    <w:rsid w:val="00473434"/>
    <w:rsid w:val="00474016"/>
    <w:rsid w:val="00474E60"/>
    <w:rsid w:val="004802AE"/>
    <w:rsid w:val="0048249C"/>
    <w:rsid w:val="004827D2"/>
    <w:rsid w:val="00482B7A"/>
    <w:rsid w:val="004834A9"/>
    <w:rsid w:val="004842C0"/>
    <w:rsid w:val="004850CB"/>
    <w:rsid w:val="0048585C"/>
    <w:rsid w:val="0048593C"/>
    <w:rsid w:val="00485D47"/>
    <w:rsid w:val="00487743"/>
    <w:rsid w:val="00487ABF"/>
    <w:rsid w:val="00493BC2"/>
    <w:rsid w:val="004964DC"/>
    <w:rsid w:val="004A26A9"/>
    <w:rsid w:val="004A2DB0"/>
    <w:rsid w:val="004A38E0"/>
    <w:rsid w:val="004A72CA"/>
    <w:rsid w:val="004A7D43"/>
    <w:rsid w:val="004B0067"/>
    <w:rsid w:val="004B2619"/>
    <w:rsid w:val="004B2D1E"/>
    <w:rsid w:val="004C1B11"/>
    <w:rsid w:val="004C3029"/>
    <w:rsid w:val="004C380F"/>
    <w:rsid w:val="004C3918"/>
    <w:rsid w:val="004C4008"/>
    <w:rsid w:val="004C4814"/>
    <w:rsid w:val="004C4838"/>
    <w:rsid w:val="004C6097"/>
    <w:rsid w:val="004C79FA"/>
    <w:rsid w:val="004D17AE"/>
    <w:rsid w:val="004D1FC7"/>
    <w:rsid w:val="004D216C"/>
    <w:rsid w:val="004D2CE3"/>
    <w:rsid w:val="004D3818"/>
    <w:rsid w:val="004D5557"/>
    <w:rsid w:val="004D5DE7"/>
    <w:rsid w:val="004D71E3"/>
    <w:rsid w:val="004E1652"/>
    <w:rsid w:val="004E3380"/>
    <w:rsid w:val="004E47AC"/>
    <w:rsid w:val="004E4DC7"/>
    <w:rsid w:val="004E63F5"/>
    <w:rsid w:val="004E7F4D"/>
    <w:rsid w:val="004F03E8"/>
    <w:rsid w:val="004F175E"/>
    <w:rsid w:val="004F2062"/>
    <w:rsid w:val="004F2B1E"/>
    <w:rsid w:val="004F2B23"/>
    <w:rsid w:val="004F4048"/>
    <w:rsid w:val="004F48F2"/>
    <w:rsid w:val="004F55AD"/>
    <w:rsid w:val="004F5746"/>
    <w:rsid w:val="004F5CDE"/>
    <w:rsid w:val="004F68B4"/>
    <w:rsid w:val="004F7AE1"/>
    <w:rsid w:val="00500A48"/>
    <w:rsid w:val="005014C3"/>
    <w:rsid w:val="0050222D"/>
    <w:rsid w:val="00502960"/>
    <w:rsid w:val="00502F6B"/>
    <w:rsid w:val="00505094"/>
    <w:rsid w:val="00506374"/>
    <w:rsid w:val="00510089"/>
    <w:rsid w:val="005107E6"/>
    <w:rsid w:val="00510E3C"/>
    <w:rsid w:val="00511B52"/>
    <w:rsid w:val="005135F2"/>
    <w:rsid w:val="005138B3"/>
    <w:rsid w:val="00514B1E"/>
    <w:rsid w:val="005163A7"/>
    <w:rsid w:val="0052000F"/>
    <w:rsid w:val="00522F1B"/>
    <w:rsid w:val="0052320C"/>
    <w:rsid w:val="00524C5F"/>
    <w:rsid w:val="005257EA"/>
    <w:rsid w:val="00526A41"/>
    <w:rsid w:val="00526D17"/>
    <w:rsid w:val="00527A09"/>
    <w:rsid w:val="00530078"/>
    <w:rsid w:val="0053052B"/>
    <w:rsid w:val="00531888"/>
    <w:rsid w:val="00531F5A"/>
    <w:rsid w:val="0053215C"/>
    <w:rsid w:val="00532B7A"/>
    <w:rsid w:val="00532FC8"/>
    <w:rsid w:val="00537271"/>
    <w:rsid w:val="00537741"/>
    <w:rsid w:val="0053796B"/>
    <w:rsid w:val="00540ED6"/>
    <w:rsid w:val="00543655"/>
    <w:rsid w:val="00543DF3"/>
    <w:rsid w:val="0054492F"/>
    <w:rsid w:val="00544E39"/>
    <w:rsid w:val="0054671B"/>
    <w:rsid w:val="00546E55"/>
    <w:rsid w:val="00546E60"/>
    <w:rsid w:val="00547EA3"/>
    <w:rsid w:val="005508C9"/>
    <w:rsid w:val="0055223F"/>
    <w:rsid w:val="005528C6"/>
    <w:rsid w:val="00552CE2"/>
    <w:rsid w:val="00554E0A"/>
    <w:rsid w:val="00555ACF"/>
    <w:rsid w:val="005613B1"/>
    <w:rsid w:val="00562C8F"/>
    <w:rsid w:val="00565539"/>
    <w:rsid w:val="0056558F"/>
    <w:rsid w:val="00566012"/>
    <w:rsid w:val="00566378"/>
    <w:rsid w:val="00566615"/>
    <w:rsid w:val="0056706A"/>
    <w:rsid w:val="005675AC"/>
    <w:rsid w:val="00570147"/>
    <w:rsid w:val="005719C2"/>
    <w:rsid w:val="00572D8D"/>
    <w:rsid w:val="0057445F"/>
    <w:rsid w:val="005750FC"/>
    <w:rsid w:val="00575720"/>
    <w:rsid w:val="00575C59"/>
    <w:rsid w:val="00576103"/>
    <w:rsid w:val="005821A1"/>
    <w:rsid w:val="00585620"/>
    <w:rsid w:val="00585F35"/>
    <w:rsid w:val="00586D95"/>
    <w:rsid w:val="00587C97"/>
    <w:rsid w:val="00587F7E"/>
    <w:rsid w:val="00591DCE"/>
    <w:rsid w:val="00592DC0"/>
    <w:rsid w:val="00593EC3"/>
    <w:rsid w:val="00594556"/>
    <w:rsid w:val="00596848"/>
    <w:rsid w:val="00597066"/>
    <w:rsid w:val="005A0AE5"/>
    <w:rsid w:val="005A16ED"/>
    <w:rsid w:val="005A3A80"/>
    <w:rsid w:val="005A4C58"/>
    <w:rsid w:val="005A5694"/>
    <w:rsid w:val="005B08B6"/>
    <w:rsid w:val="005B0E20"/>
    <w:rsid w:val="005B4174"/>
    <w:rsid w:val="005B575E"/>
    <w:rsid w:val="005B60AE"/>
    <w:rsid w:val="005B7678"/>
    <w:rsid w:val="005B794F"/>
    <w:rsid w:val="005C0FD3"/>
    <w:rsid w:val="005C1143"/>
    <w:rsid w:val="005C137D"/>
    <w:rsid w:val="005C3B6D"/>
    <w:rsid w:val="005C5F5D"/>
    <w:rsid w:val="005C6C57"/>
    <w:rsid w:val="005C7A6D"/>
    <w:rsid w:val="005C7C64"/>
    <w:rsid w:val="005D0357"/>
    <w:rsid w:val="005D151A"/>
    <w:rsid w:val="005D45C4"/>
    <w:rsid w:val="005D57E0"/>
    <w:rsid w:val="005D5E00"/>
    <w:rsid w:val="005D6B19"/>
    <w:rsid w:val="005D6E1C"/>
    <w:rsid w:val="005D797B"/>
    <w:rsid w:val="005E0F6E"/>
    <w:rsid w:val="005E2F58"/>
    <w:rsid w:val="005E3A89"/>
    <w:rsid w:val="005E5AA6"/>
    <w:rsid w:val="005E7AAA"/>
    <w:rsid w:val="005E7BC8"/>
    <w:rsid w:val="005F0766"/>
    <w:rsid w:val="005F1BE9"/>
    <w:rsid w:val="005F1F17"/>
    <w:rsid w:val="005F2853"/>
    <w:rsid w:val="005F30E2"/>
    <w:rsid w:val="005F449D"/>
    <w:rsid w:val="005F56BC"/>
    <w:rsid w:val="005F7206"/>
    <w:rsid w:val="005F791A"/>
    <w:rsid w:val="0060007B"/>
    <w:rsid w:val="006035BE"/>
    <w:rsid w:val="00603B23"/>
    <w:rsid w:val="00605A98"/>
    <w:rsid w:val="00610616"/>
    <w:rsid w:val="0061323E"/>
    <w:rsid w:val="00613566"/>
    <w:rsid w:val="006140F7"/>
    <w:rsid w:val="006143BD"/>
    <w:rsid w:val="00614F7A"/>
    <w:rsid w:val="00615E4B"/>
    <w:rsid w:val="00617779"/>
    <w:rsid w:val="006217C7"/>
    <w:rsid w:val="006218E2"/>
    <w:rsid w:val="00621D27"/>
    <w:rsid w:val="00622564"/>
    <w:rsid w:val="00622D01"/>
    <w:rsid w:val="0062323F"/>
    <w:rsid w:val="00623901"/>
    <w:rsid w:val="00627FD1"/>
    <w:rsid w:val="006327B1"/>
    <w:rsid w:val="00632CCC"/>
    <w:rsid w:val="00633D85"/>
    <w:rsid w:val="006342C0"/>
    <w:rsid w:val="0063648C"/>
    <w:rsid w:val="00636975"/>
    <w:rsid w:val="006414F2"/>
    <w:rsid w:val="00641633"/>
    <w:rsid w:val="00641B2C"/>
    <w:rsid w:val="00642733"/>
    <w:rsid w:val="0064280D"/>
    <w:rsid w:val="00644AC6"/>
    <w:rsid w:val="00644F2B"/>
    <w:rsid w:val="006460C9"/>
    <w:rsid w:val="00646133"/>
    <w:rsid w:val="00647193"/>
    <w:rsid w:val="00647CE8"/>
    <w:rsid w:val="0065069F"/>
    <w:rsid w:val="00650ECE"/>
    <w:rsid w:val="00652184"/>
    <w:rsid w:val="0065393C"/>
    <w:rsid w:val="0065491E"/>
    <w:rsid w:val="00655AD8"/>
    <w:rsid w:val="00661401"/>
    <w:rsid w:val="00663192"/>
    <w:rsid w:val="006636BA"/>
    <w:rsid w:val="006639FA"/>
    <w:rsid w:val="00664ACF"/>
    <w:rsid w:val="006659B0"/>
    <w:rsid w:val="00666FF1"/>
    <w:rsid w:val="0067004A"/>
    <w:rsid w:val="00671821"/>
    <w:rsid w:val="00671D19"/>
    <w:rsid w:val="00671D9C"/>
    <w:rsid w:val="00672354"/>
    <w:rsid w:val="00673254"/>
    <w:rsid w:val="00676698"/>
    <w:rsid w:val="0068051F"/>
    <w:rsid w:val="006808DE"/>
    <w:rsid w:val="00680FCC"/>
    <w:rsid w:val="00681D69"/>
    <w:rsid w:val="00682C22"/>
    <w:rsid w:val="006842CA"/>
    <w:rsid w:val="00685D6D"/>
    <w:rsid w:val="00686DBC"/>
    <w:rsid w:val="00686E84"/>
    <w:rsid w:val="00686F73"/>
    <w:rsid w:val="0068798C"/>
    <w:rsid w:val="006921E8"/>
    <w:rsid w:val="00693A5B"/>
    <w:rsid w:val="0069432E"/>
    <w:rsid w:val="006977FC"/>
    <w:rsid w:val="00697AA0"/>
    <w:rsid w:val="006A2457"/>
    <w:rsid w:val="006A2752"/>
    <w:rsid w:val="006A36B3"/>
    <w:rsid w:val="006A464B"/>
    <w:rsid w:val="006A4D05"/>
    <w:rsid w:val="006A5587"/>
    <w:rsid w:val="006A5631"/>
    <w:rsid w:val="006A6A1A"/>
    <w:rsid w:val="006B10DA"/>
    <w:rsid w:val="006B1D7E"/>
    <w:rsid w:val="006B2893"/>
    <w:rsid w:val="006B5DBA"/>
    <w:rsid w:val="006B635A"/>
    <w:rsid w:val="006B77B6"/>
    <w:rsid w:val="006C12B0"/>
    <w:rsid w:val="006C1D5C"/>
    <w:rsid w:val="006C5F2E"/>
    <w:rsid w:val="006C72BB"/>
    <w:rsid w:val="006D0231"/>
    <w:rsid w:val="006D08BC"/>
    <w:rsid w:val="006D1143"/>
    <w:rsid w:val="006D1285"/>
    <w:rsid w:val="006D239F"/>
    <w:rsid w:val="006D37FD"/>
    <w:rsid w:val="006D3C1D"/>
    <w:rsid w:val="006D410F"/>
    <w:rsid w:val="006D459B"/>
    <w:rsid w:val="006D4886"/>
    <w:rsid w:val="006D6306"/>
    <w:rsid w:val="006D6503"/>
    <w:rsid w:val="006D676C"/>
    <w:rsid w:val="006D7FAF"/>
    <w:rsid w:val="006E23EA"/>
    <w:rsid w:val="006E3181"/>
    <w:rsid w:val="006E32AC"/>
    <w:rsid w:val="006E3ED5"/>
    <w:rsid w:val="006E4883"/>
    <w:rsid w:val="006E6B02"/>
    <w:rsid w:val="006E6C15"/>
    <w:rsid w:val="006F1608"/>
    <w:rsid w:val="006F23BD"/>
    <w:rsid w:val="006F350D"/>
    <w:rsid w:val="006F3651"/>
    <w:rsid w:val="006F386D"/>
    <w:rsid w:val="00700018"/>
    <w:rsid w:val="00700278"/>
    <w:rsid w:val="00700AA1"/>
    <w:rsid w:val="00701118"/>
    <w:rsid w:val="007016AB"/>
    <w:rsid w:val="00701CFC"/>
    <w:rsid w:val="00703503"/>
    <w:rsid w:val="007044D0"/>
    <w:rsid w:val="00705187"/>
    <w:rsid w:val="00706413"/>
    <w:rsid w:val="00710B7F"/>
    <w:rsid w:val="00710DDA"/>
    <w:rsid w:val="00711862"/>
    <w:rsid w:val="00714C45"/>
    <w:rsid w:val="00716518"/>
    <w:rsid w:val="00720424"/>
    <w:rsid w:val="0072084E"/>
    <w:rsid w:val="0072097C"/>
    <w:rsid w:val="007227D7"/>
    <w:rsid w:val="007279A5"/>
    <w:rsid w:val="00727E4F"/>
    <w:rsid w:val="00727F6B"/>
    <w:rsid w:val="007307B4"/>
    <w:rsid w:val="00730AFB"/>
    <w:rsid w:val="00730B03"/>
    <w:rsid w:val="007323E3"/>
    <w:rsid w:val="0073297A"/>
    <w:rsid w:val="00732BA4"/>
    <w:rsid w:val="00732FE0"/>
    <w:rsid w:val="007342BA"/>
    <w:rsid w:val="00734336"/>
    <w:rsid w:val="0073436B"/>
    <w:rsid w:val="00734E16"/>
    <w:rsid w:val="00735183"/>
    <w:rsid w:val="0073689E"/>
    <w:rsid w:val="0074034F"/>
    <w:rsid w:val="00740927"/>
    <w:rsid w:val="007409CA"/>
    <w:rsid w:val="007438FB"/>
    <w:rsid w:val="00744641"/>
    <w:rsid w:val="00744F4D"/>
    <w:rsid w:val="00746B6F"/>
    <w:rsid w:val="0074732E"/>
    <w:rsid w:val="00747A05"/>
    <w:rsid w:val="00751C55"/>
    <w:rsid w:val="00754765"/>
    <w:rsid w:val="00755EFB"/>
    <w:rsid w:val="00760B2D"/>
    <w:rsid w:val="00760E77"/>
    <w:rsid w:val="00760F2A"/>
    <w:rsid w:val="00761460"/>
    <w:rsid w:val="00761D0B"/>
    <w:rsid w:val="007625F5"/>
    <w:rsid w:val="007653D4"/>
    <w:rsid w:val="007655AF"/>
    <w:rsid w:val="00767DBC"/>
    <w:rsid w:val="00767EC5"/>
    <w:rsid w:val="00772D14"/>
    <w:rsid w:val="0077352C"/>
    <w:rsid w:val="00775B2D"/>
    <w:rsid w:val="00776941"/>
    <w:rsid w:val="0077751B"/>
    <w:rsid w:val="00780B22"/>
    <w:rsid w:val="00783E6F"/>
    <w:rsid w:val="00783F9E"/>
    <w:rsid w:val="00786541"/>
    <w:rsid w:val="00787301"/>
    <w:rsid w:val="00787E50"/>
    <w:rsid w:val="007938EB"/>
    <w:rsid w:val="00793C5E"/>
    <w:rsid w:val="00794828"/>
    <w:rsid w:val="00794E7D"/>
    <w:rsid w:val="00795B30"/>
    <w:rsid w:val="00796DE5"/>
    <w:rsid w:val="007A03C7"/>
    <w:rsid w:val="007A11B9"/>
    <w:rsid w:val="007A351D"/>
    <w:rsid w:val="007A38A3"/>
    <w:rsid w:val="007A3DA6"/>
    <w:rsid w:val="007A3E40"/>
    <w:rsid w:val="007A7F07"/>
    <w:rsid w:val="007B13B8"/>
    <w:rsid w:val="007B180C"/>
    <w:rsid w:val="007B21AB"/>
    <w:rsid w:val="007B3D29"/>
    <w:rsid w:val="007B480E"/>
    <w:rsid w:val="007B53EF"/>
    <w:rsid w:val="007B5852"/>
    <w:rsid w:val="007B6B5E"/>
    <w:rsid w:val="007C0892"/>
    <w:rsid w:val="007C0ABF"/>
    <w:rsid w:val="007C0B7D"/>
    <w:rsid w:val="007C17F1"/>
    <w:rsid w:val="007C199B"/>
    <w:rsid w:val="007C19E7"/>
    <w:rsid w:val="007C1D82"/>
    <w:rsid w:val="007C2ABF"/>
    <w:rsid w:val="007C2B41"/>
    <w:rsid w:val="007C463A"/>
    <w:rsid w:val="007C619D"/>
    <w:rsid w:val="007C64DC"/>
    <w:rsid w:val="007C6797"/>
    <w:rsid w:val="007C69C3"/>
    <w:rsid w:val="007C6A01"/>
    <w:rsid w:val="007C6D21"/>
    <w:rsid w:val="007D299D"/>
    <w:rsid w:val="007D4183"/>
    <w:rsid w:val="007D4F63"/>
    <w:rsid w:val="007D63CC"/>
    <w:rsid w:val="007D6DBE"/>
    <w:rsid w:val="007D7129"/>
    <w:rsid w:val="007D7426"/>
    <w:rsid w:val="007E03BE"/>
    <w:rsid w:val="007E05AA"/>
    <w:rsid w:val="007E06BD"/>
    <w:rsid w:val="007E3035"/>
    <w:rsid w:val="007E3737"/>
    <w:rsid w:val="007E3DA7"/>
    <w:rsid w:val="007E59CE"/>
    <w:rsid w:val="007E5F14"/>
    <w:rsid w:val="007E6BF5"/>
    <w:rsid w:val="007F13D6"/>
    <w:rsid w:val="007F3E81"/>
    <w:rsid w:val="007F498D"/>
    <w:rsid w:val="007F49F4"/>
    <w:rsid w:val="007F5B26"/>
    <w:rsid w:val="007F68F2"/>
    <w:rsid w:val="007F6BC3"/>
    <w:rsid w:val="007F7538"/>
    <w:rsid w:val="007F7992"/>
    <w:rsid w:val="00800D91"/>
    <w:rsid w:val="00801438"/>
    <w:rsid w:val="00801F95"/>
    <w:rsid w:val="00801FCB"/>
    <w:rsid w:val="00802712"/>
    <w:rsid w:val="00804505"/>
    <w:rsid w:val="00804D37"/>
    <w:rsid w:val="00806962"/>
    <w:rsid w:val="00807464"/>
    <w:rsid w:val="00807A02"/>
    <w:rsid w:val="00807CC6"/>
    <w:rsid w:val="00810465"/>
    <w:rsid w:val="00812937"/>
    <w:rsid w:val="00812F9B"/>
    <w:rsid w:val="00813929"/>
    <w:rsid w:val="008148B1"/>
    <w:rsid w:val="00814958"/>
    <w:rsid w:val="008149F5"/>
    <w:rsid w:val="00814BCF"/>
    <w:rsid w:val="008154BC"/>
    <w:rsid w:val="00816619"/>
    <w:rsid w:val="008178C3"/>
    <w:rsid w:val="008200BD"/>
    <w:rsid w:val="00820B25"/>
    <w:rsid w:val="00823E9D"/>
    <w:rsid w:val="00823ED3"/>
    <w:rsid w:val="008240B7"/>
    <w:rsid w:val="00827073"/>
    <w:rsid w:val="008273A1"/>
    <w:rsid w:val="008300E8"/>
    <w:rsid w:val="008301A8"/>
    <w:rsid w:val="00830730"/>
    <w:rsid w:val="008308B2"/>
    <w:rsid w:val="00831259"/>
    <w:rsid w:val="00831481"/>
    <w:rsid w:val="00831DE9"/>
    <w:rsid w:val="008321DC"/>
    <w:rsid w:val="0083258A"/>
    <w:rsid w:val="008326CD"/>
    <w:rsid w:val="0083471B"/>
    <w:rsid w:val="00834AB2"/>
    <w:rsid w:val="00835A85"/>
    <w:rsid w:val="00836233"/>
    <w:rsid w:val="008368FC"/>
    <w:rsid w:val="00836AF9"/>
    <w:rsid w:val="00836FE7"/>
    <w:rsid w:val="0083770B"/>
    <w:rsid w:val="008443C0"/>
    <w:rsid w:val="00844FFB"/>
    <w:rsid w:val="008467CB"/>
    <w:rsid w:val="00854FE4"/>
    <w:rsid w:val="00855B27"/>
    <w:rsid w:val="00856BB4"/>
    <w:rsid w:val="0085787F"/>
    <w:rsid w:val="00857C72"/>
    <w:rsid w:val="008602CB"/>
    <w:rsid w:val="00864C40"/>
    <w:rsid w:val="008658DC"/>
    <w:rsid w:val="00865AD6"/>
    <w:rsid w:val="00866776"/>
    <w:rsid w:val="00866F0E"/>
    <w:rsid w:val="00872141"/>
    <w:rsid w:val="00872BE8"/>
    <w:rsid w:val="00873FD6"/>
    <w:rsid w:val="00874E12"/>
    <w:rsid w:val="00875A3B"/>
    <w:rsid w:val="0087615E"/>
    <w:rsid w:val="008764EF"/>
    <w:rsid w:val="00876A75"/>
    <w:rsid w:val="0088013B"/>
    <w:rsid w:val="008808E1"/>
    <w:rsid w:val="0088132C"/>
    <w:rsid w:val="008823B8"/>
    <w:rsid w:val="008837EB"/>
    <w:rsid w:val="00885035"/>
    <w:rsid w:val="00885B0D"/>
    <w:rsid w:val="00886560"/>
    <w:rsid w:val="00886C0A"/>
    <w:rsid w:val="00891ED3"/>
    <w:rsid w:val="008922FF"/>
    <w:rsid w:val="0089393E"/>
    <w:rsid w:val="008948EE"/>
    <w:rsid w:val="008972C7"/>
    <w:rsid w:val="00897777"/>
    <w:rsid w:val="00897AD1"/>
    <w:rsid w:val="00897C69"/>
    <w:rsid w:val="008A014A"/>
    <w:rsid w:val="008A249F"/>
    <w:rsid w:val="008A506B"/>
    <w:rsid w:val="008A547E"/>
    <w:rsid w:val="008B0674"/>
    <w:rsid w:val="008B14BF"/>
    <w:rsid w:val="008B1F68"/>
    <w:rsid w:val="008B307E"/>
    <w:rsid w:val="008B3523"/>
    <w:rsid w:val="008B3704"/>
    <w:rsid w:val="008B3B66"/>
    <w:rsid w:val="008B47BF"/>
    <w:rsid w:val="008B4CBE"/>
    <w:rsid w:val="008B5262"/>
    <w:rsid w:val="008B58F8"/>
    <w:rsid w:val="008B6675"/>
    <w:rsid w:val="008C15F4"/>
    <w:rsid w:val="008C3B1C"/>
    <w:rsid w:val="008C770B"/>
    <w:rsid w:val="008D0AA4"/>
    <w:rsid w:val="008D255B"/>
    <w:rsid w:val="008D26F7"/>
    <w:rsid w:val="008D2CA1"/>
    <w:rsid w:val="008D3967"/>
    <w:rsid w:val="008D491E"/>
    <w:rsid w:val="008D675B"/>
    <w:rsid w:val="008D7BA5"/>
    <w:rsid w:val="008E1A04"/>
    <w:rsid w:val="008E511A"/>
    <w:rsid w:val="008E5A9F"/>
    <w:rsid w:val="008E5D47"/>
    <w:rsid w:val="008E6F36"/>
    <w:rsid w:val="008F145B"/>
    <w:rsid w:val="008F2D8A"/>
    <w:rsid w:val="008F5EEC"/>
    <w:rsid w:val="00900758"/>
    <w:rsid w:val="0090292A"/>
    <w:rsid w:val="00902A86"/>
    <w:rsid w:val="00902CC3"/>
    <w:rsid w:val="00904E88"/>
    <w:rsid w:val="00911A82"/>
    <w:rsid w:val="00915E71"/>
    <w:rsid w:val="00916329"/>
    <w:rsid w:val="00916864"/>
    <w:rsid w:val="00920945"/>
    <w:rsid w:val="00922087"/>
    <w:rsid w:val="00922541"/>
    <w:rsid w:val="00922863"/>
    <w:rsid w:val="00926264"/>
    <w:rsid w:val="00926772"/>
    <w:rsid w:val="00930637"/>
    <w:rsid w:val="00930A7A"/>
    <w:rsid w:val="00931E53"/>
    <w:rsid w:val="00932370"/>
    <w:rsid w:val="00933E8D"/>
    <w:rsid w:val="00935B2E"/>
    <w:rsid w:val="00940D13"/>
    <w:rsid w:val="00940E6C"/>
    <w:rsid w:val="00942457"/>
    <w:rsid w:val="00942D58"/>
    <w:rsid w:val="00943135"/>
    <w:rsid w:val="009436FD"/>
    <w:rsid w:val="00943781"/>
    <w:rsid w:val="009441EE"/>
    <w:rsid w:val="00944E1A"/>
    <w:rsid w:val="00944F8A"/>
    <w:rsid w:val="009450E0"/>
    <w:rsid w:val="00946C60"/>
    <w:rsid w:val="00947178"/>
    <w:rsid w:val="0094731D"/>
    <w:rsid w:val="00947C46"/>
    <w:rsid w:val="00952641"/>
    <w:rsid w:val="00952AD7"/>
    <w:rsid w:val="00953902"/>
    <w:rsid w:val="0095419A"/>
    <w:rsid w:val="00954FE1"/>
    <w:rsid w:val="00962A7B"/>
    <w:rsid w:val="00963CA4"/>
    <w:rsid w:val="009644FF"/>
    <w:rsid w:val="00965AB3"/>
    <w:rsid w:val="00966AFE"/>
    <w:rsid w:val="00966D5D"/>
    <w:rsid w:val="009703EF"/>
    <w:rsid w:val="009736BB"/>
    <w:rsid w:val="00973E65"/>
    <w:rsid w:val="009744C1"/>
    <w:rsid w:val="00974842"/>
    <w:rsid w:val="00974E76"/>
    <w:rsid w:val="00975684"/>
    <w:rsid w:val="009759A9"/>
    <w:rsid w:val="0097705D"/>
    <w:rsid w:val="0098021B"/>
    <w:rsid w:val="009818EC"/>
    <w:rsid w:val="00981D58"/>
    <w:rsid w:val="0098354E"/>
    <w:rsid w:val="00983557"/>
    <w:rsid w:val="00983F69"/>
    <w:rsid w:val="0098404B"/>
    <w:rsid w:val="009842E1"/>
    <w:rsid w:val="00984D5D"/>
    <w:rsid w:val="009853D8"/>
    <w:rsid w:val="009858B1"/>
    <w:rsid w:val="009859FA"/>
    <w:rsid w:val="00986268"/>
    <w:rsid w:val="00987291"/>
    <w:rsid w:val="00990A52"/>
    <w:rsid w:val="0099164E"/>
    <w:rsid w:val="00991CE3"/>
    <w:rsid w:val="0099212C"/>
    <w:rsid w:val="0099407E"/>
    <w:rsid w:val="00994C59"/>
    <w:rsid w:val="00995705"/>
    <w:rsid w:val="00995B6B"/>
    <w:rsid w:val="009962BA"/>
    <w:rsid w:val="009A1B50"/>
    <w:rsid w:val="009A2EA8"/>
    <w:rsid w:val="009A343D"/>
    <w:rsid w:val="009A443D"/>
    <w:rsid w:val="009A4DEE"/>
    <w:rsid w:val="009A4F30"/>
    <w:rsid w:val="009A5591"/>
    <w:rsid w:val="009A6D54"/>
    <w:rsid w:val="009A766C"/>
    <w:rsid w:val="009B0F3D"/>
    <w:rsid w:val="009B172F"/>
    <w:rsid w:val="009B19AC"/>
    <w:rsid w:val="009B1BE3"/>
    <w:rsid w:val="009B26C3"/>
    <w:rsid w:val="009B2732"/>
    <w:rsid w:val="009B30FE"/>
    <w:rsid w:val="009B3832"/>
    <w:rsid w:val="009B4D74"/>
    <w:rsid w:val="009B63D2"/>
    <w:rsid w:val="009B6536"/>
    <w:rsid w:val="009B6D9C"/>
    <w:rsid w:val="009C0A2B"/>
    <w:rsid w:val="009C1B69"/>
    <w:rsid w:val="009C26C8"/>
    <w:rsid w:val="009C2C02"/>
    <w:rsid w:val="009C4CAB"/>
    <w:rsid w:val="009C54ED"/>
    <w:rsid w:val="009C5771"/>
    <w:rsid w:val="009C5E09"/>
    <w:rsid w:val="009C6B9A"/>
    <w:rsid w:val="009D0D27"/>
    <w:rsid w:val="009D153E"/>
    <w:rsid w:val="009D1A13"/>
    <w:rsid w:val="009D1B26"/>
    <w:rsid w:val="009D224A"/>
    <w:rsid w:val="009D231E"/>
    <w:rsid w:val="009D3E7B"/>
    <w:rsid w:val="009D413A"/>
    <w:rsid w:val="009D4C87"/>
    <w:rsid w:val="009D50E5"/>
    <w:rsid w:val="009D74A7"/>
    <w:rsid w:val="009D7BBD"/>
    <w:rsid w:val="009E0572"/>
    <w:rsid w:val="009E0DEE"/>
    <w:rsid w:val="009E16A5"/>
    <w:rsid w:val="009E2A00"/>
    <w:rsid w:val="009E2E20"/>
    <w:rsid w:val="009E3AB0"/>
    <w:rsid w:val="009E3B51"/>
    <w:rsid w:val="009E48F1"/>
    <w:rsid w:val="009F00EF"/>
    <w:rsid w:val="009F2691"/>
    <w:rsid w:val="009F2F2E"/>
    <w:rsid w:val="009F388D"/>
    <w:rsid w:val="009F6C26"/>
    <w:rsid w:val="00A00C1B"/>
    <w:rsid w:val="00A0106D"/>
    <w:rsid w:val="00A01E37"/>
    <w:rsid w:val="00A034C6"/>
    <w:rsid w:val="00A043BC"/>
    <w:rsid w:val="00A12FB8"/>
    <w:rsid w:val="00A140A9"/>
    <w:rsid w:val="00A15D2E"/>
    <w:rsid w:val="00A1709F"/>
    <w:rsid w:val="00A2225F"/>
    <w:rsid w:val="00A22570"/>
    <w:rsid w:val="00A22E15"/>
    <w:rsid w:val="00A25FC7"/>
    <w:rsid w:val="00A26BA0"/>
    <w:rsid w:val="00A270FE"/>
    <w:rsid w:val="00A27BF2"/>
    <w:rsid w:val="00A30C05"/>
    <w:rsid w:val="00A31BF1"/>
    <w:rsid w:val="00A32174"/>
    <w:rsid w:val="00A33AC2"/>
    <w:rsid w:val="00A33BC6"/>
    <w:rsid w:val="00A35F85"/>
    <w:rsid w:val="00A40674"/>
    <w:rsid w:val="00A41922"/>
    <w:rsid w:val="00A42741"/>
    <w:rsid w:val="00A42993"/>
    <w:rsid w:val="00A42B4B"/>
    <w:rsid w:val="00A4350F"/>
    <w:rsid w:val="00A435F7"/>
    <w:rsid w:val="00A45A91"/>
    <w:rsid w:val="00A45EC4"/>
    <w:rsid w:val="00A46100"/>
    <w:rsid w:val="00A4660F"/>
    <w:rsid w:val="00A471C1"/>
    <w:rsid w:val="00A47F59"/>
    <w:rsid w:val="00A505CB"/>
    <w:rsid w:val="00A53616"/>
    <w:rsid w:val="00A56341"/>
    <w:rsid w:val="00A57770"/>
    <w:rsid w:val="00A603CC"/>
    <w:rsid w:val="00A64292"/>
    <w:rsid w:val="00A6480E"/>
    <w:rsid w:val="00A66051"/>
    <w:rsid w:val="00A66A3E"/>
    <w:rsid w:val="00A677CC"/>
    <w:rsid w:val="00A70294"/>
    <w:rsid w:val="00A707B0"/>
    <w:rsid w:val="00A71893"/>
    <w:rsid w:val="00A71F1D"/>
    <w:rsid w:val="00A71F3E"/>
    <w:rsid w:val="00A733F6"/>
    <w:rsid w:val="00A73CC9"/>
    <w:rsid w:val="00A74C46"/>
    <w:rsid w:val="00A81ACE"/>
    <w:rsid w:val="00A81F64"/>
    <w:rsid w:val="00A84651"/>
    <w:rsid w:val="00A8471A"/>
    <w:rsid w:val="00A84748"/>
    <w:rsid w:val="00A85229"/>
    <w:rsid w:val="00A85DF9"/>
    <w:rsid w:val="00A86C6F"/>
    <w:rsid w:val="00A877DE"/>
    <w:rsid w:val="00A901C8"/>
    <w:rsid w:val="00A9191F"/>
    <w:rsid w:val="00A91D0A"/>
    <w:rsid w:val="00A9223B"/>
    <w:rsid w:val="00A937A4"/>
    <w:rsid w:val="00A937C1"/>
    <w:rsid w:val="00A93F52"/>
    <w:rsid w:val="00A9664B"/>
    <w:rsid w:val="00A97685"/>
    <w:rsid w:val="00AA0239"/>
    <w:rsid w:val="00AA0881"/>
    <w:rsid w:val="00AA0BA9"/>
    <w:rsid w:val="00AA2896"/>
    <w:rsid w:val="00AA2938"/>
    <w:rsid w:val="00AA36C5"/>
    <w:rsid w:val="00AA42A9"/>
    <w:rsid w:val="00AA46F8"/>
    <w:rsid w:val="00AA526A"/>
    <w:rsid w:val="00AA537F"/>
    <w:rsid w:val="00AA5DD5"/>
    <w:rsid w:val="00AA5F4D"/>
    <w:rsid w:val="00AA627D"/>
    <w:rsid w:val="00AA6BDD"/>
    <w:rsid w:val="00AA6DD7"/>
    <w:rsid w:val="00AA7E03"/>
    <w:rsid w:val="00AB00C9"/>
    <w:rsid w:val="00AB160F"/>
    <w:rsid w:val="00AB3D45"/>
    <w:rsid w:val="00AB4ADC"/>
    <w:rsid w:val="00AB5DDF"/>
    <w:rsid w:val="00AB75BF"/>
    <w:rsid w:val="00AB7D4F"/>
    <w:rsid w:val="00AC651D"/>
    <w:rsid w:val="00AC6C52"/>
    <w:rsid w:val="00AC6E8A"/>
    <w:rsid w:val="00AC7639"/>
    <w:rsid w:val="00AD3D33"/>
    <w:rsid w:val="00AD577F"/>
    <w:rsid w:val="00AD67DB"/>
    <w:rsid w:val="00AE0786"/>
    <w:rsid w:val="00AE0F17"/>
    <w:rsid w:val="00AE2397"/>
    <w:rsid w:val="00AE2481"/>
    <w:rsid w:val="00AE31B3"/>
    <w:rsid w:val="00AE4EC6"/>
    <w:rsid w:val="00AE7E91"/>
    <w:rsid w:val="00AF1C76"/>
    <w:rsid w:val="00AF25BD"/>
    <w:rsid w:val="00AF36F5"/>
    <w:rsid w:val="00AF4090"/>
    <w:rsid w:val="00AF46EA"/>
    <w:rsid w:val="00AF4859"/>
    <w:rsid w:val="00AF5293"/>
    <w:rsid w:val="00AF6782"/>
    <w:rsid w:val="00AF710F"/>
    <w:rsid w:val="00AF72E1"/>
    <w:rsid w:val="00AF78C7"/>
    <w:rsid w:val="00B01AE9"/>
    <w:rsid w:val="00B01E60"/>
    <w:rsid w:val="00B030F0"/>
    <w:rsid w:val="00B042D1"/>
    <w:rsid w:val="00B0572E"/>
    <w:rsid w:val="00B06B2B"/>
    <w:rsid w:val="00B06D20"/>
    <w:rsid w:val="00B10BC9"/>
    <w:rsid w:val="00B113AA"/>
    <w:rsid w:val="00B13295"/>
    <w:rsid w:val="00B135BF"/>
    <w:rsid w:val="00B140B5"/>
    <w:rsid w:val="00B14A78"/>
    <w:rsid w:val="00B159A7"/>
    <w:rsid w:val="00B169E3"/>
    <w:rsid w:val="00B173FC"/>
    <w:rsid w:val="00B2135C"/>
    <w:rsid w:val="00B21731"/>
    <w:rsid w:val="00B21CCB"/>
    <w:rsid w:val="00B21F4C"/>
    <w:rsid w:val="00B24F48"/>
    <w:rsid w:val="00B256B5"/>
    <w:rsid w:val="00B256D8"/>
    <w:rsid w:val="00B304A1"/>
    <w:rsid w:val="00B31167"/>
    <w:rsid w:val="00B3154D"/>
    <w:rsid w:val="00B3419E"/>
    <w:rsid w:val="00B3435E"/>
    <w:rsid w:val="00B34EAA"/>
    <w:rsid w:val="00B34F23"/>
    <w:rsid w:val="00B35A27"/>
    <w:rsid w:val="00B3608E"/>
    <w:rsid w:val="00B3673C"/>
    <w:rsid w:val="00B369C3"/>
    <w:rsid w:val="00B36A30"/>
    <w:rsid w:val="00B36CF0"/>
    <w:rsid w:val="00B36F70"/>
    <w:rsid w:val="00B3728F"/>
    <w:rsid w:val="00B41594"/>
    <w:rsid w:val="00B424A9"/>
    <w:rsid w:val="00B46881"/>
    <w:rsid w:val="00B46D6F"/>
    <w:rsid w:val="00B47B86"/>
    <w:rsid w:val="00B47EB7"/>
    <w:rsid w:val="00B50A89"/>
    <w:rsid w:val="00B50BC8"/>
    <w:rsid w:val="00B50DF1"/>
    <w:rsid w:val="00B51979"/>
    <w:rsid w:val="00B51E72"/>
    <w:rsid w:val="00B53023"/>
    <w:rsid w:val="00B534B4"/>
    <w:rsid w:val="00B54584"/>
    <w:rsid w:val="00B55E67"/>
    <w:rsid w:val="00B56E09"/>
    <w:rsid w:val="00B57269"/>
    <w:rsid w:val="00B579AE"/>
    <w:rsid w:val="00B602C3"/>
    <w:rsid w:val="00B60345"/>
    <w:rsid w:val="00B6423F"/>
    <w:rsid w:val="00B652C3"/>
    <w:rsid w:val="00B67BA7"/>
    <w:rsid w:val="00B701E8"/>
    <w:rsid w:val="00B75445"/>
    <w:rsid w:val="00B75902"/>
    <w:rsid w:val="00B7759F"/>
    <w:rsid w:val="00B80275"/>
    <w:rsid w:val="00B831FF"/>
    <w:rsid w:val="00B835AB"/>
    <w:rsid w:val="00B854E2"/>
    <w:rsid w:val="00B861AC"/>
    <w:rsid w:val="00B8624E"/>
    <w:rsid w:val="00B91071"/>
    <w:rsid w:val="00B91110"/>
    <w:rsid w:val="00B91435"/>
    <w:rsid w:val="00B91A37"/>
    <w:rsid w:val="00B91D76"/>
    <w:rsid w:val="00B91DD2"/>
    <w:rsid w:val="00B925EA"/>
    <w:rsid w:val="00B93A9C"/>
    <w:rsid w:val="00B93DB8"/>
    <w:rsid w:val="00B9403D"/>
    <w:rsid w:val="00B945FC"/>
    <w:rsid w:val="00B9690F"/>
    <w:rsid w:val="00B971B8"/>
    <w:rsid w:val="00B97305"/>
    <w:rsid w:val="00B973C8"/>
    <w:rsid w:val="00BA019F"/>
    <w:rsid w:val="00BA31FF"/>
    <w:rsid w:val="00BA4FBA"/>
    <w:rsid w:val="00BA5E45"/>
    <w:rsid w:val="00BA5F76"/>
    <w:rsid w:val="00BA7723"/>
    <w:rsid w:val="00BB0FA3"/>
    <w:rsid w:val="00BB3A4B"/>
    <w:rsid w:val="00BB3AD0"/>
    <w:rsid w:val="00BB5162"/>
    <w:rsid w:val="00BB5F76"/>
    <w:rsid w:val="00BC1A51"/>
    <w:rsid w:val="00BC1FC7"/>
    <w:rsid w:val="00BC41A7"/>
    <w:rsid w:val="00BC42E3"/>
    <w:rsid w:val="00BC443F"/>
    <w:rsid w:val="00BC48AF"/>
    <w:rsid w:val="00BC62CA"/>
    <w:rsid w:val="00BC6D22"/>
    <w:rsid w:val="00BC6DDC"/>
    <w:rsid w:val="00BD0C66"/>
    <w:rsid w:val="00BD212F"/>
    <w:rsid w:val="00BD239D"/>
    <w:rsid w:val="00BD4446"/>
    <w:rsid w:val="00BD5C8B"/>
    <w:rsid w:val="00BD66C3"/>
    <w:rsid w:val="00BD7038"/>
    <w:rsid w:val="00BD7200"/>
    <w:rsid w:val="00BE1997"/>
    <w:rsid w:val="00BE2047"/>
    <w:rsid w:val="00BE291F"/>
    <w:rsid w:val="00BE4DB7"/>
    <w:rsid w:val="00BE62CE"/>
    <w:rsid w:val="00BE6EF2"/>
    <w:rsid w:val="00BE7A7E"/>
    <w:rsid w:val="00BF1AF5"/>
    <w:rsid w:val="00BF232E"/>
    <w:rsid w:val="00BF249B"/>
    <w:rsid w:val="00BF304D"/>
    <w:rsid w:val="00BF4990"/>
    <w:rsid w:val="00BF5BAA"/>
    <w:rsid w:val="00BF7BBD"/>
    <w:rsid w:val="00C00511"/>
    <w:rsid w:val="00C008EA"/>
    <w:rsid w:val="00C01154"/>
    <w:rsid w:val="00C01188"/>
    <w:rsid w:val="00C0118B"/>
    <w:rsid w:val="00C05B46"/>
    <w:rsid w:val="00C05CA9"/>
    <w:rsid w:val="00C074DB"/>
    <w:rsid w:val="00C109E4"/>
    <w:rsid w:val="00C10F94"/>
    <w:rsid w:val="00C110AB"/>
    <w:rsid w:val="00C11B36"/>
    <w:rsid w:val="00C11D42"/>
    <w:rsid w:val="00C1315F"/>
    <w:rsid w:val="00C14653"/>
    <w:rsid w:val="00C1496E"/>
    <w:rsid w:val="00C14F6D"/>
    <w:rsid w:val="00C15F3E"/>
    <w:rsid w:val="00C16D43"/>
    <w:rsid w:val="00C16E31"/>
    <w:rsid w:val="00C17C2D"/>
    <w:rsid w:val="00C17D2B"/>
    <w:rsid w:val="00C21596"/>
    <w:rsid w:val="00C2254E"/>
    <w:rsid w:val="00C22569"/>
    <w:rsid w:val="00C22E76"/>
    <w:rsid w:val="00C23D5C"/>
    <w:rsid w:val="00C30A2E"/>
    <w:rsid w:val="00C31D00"/>
    <w:rsid w:val="00C324D9"/>
    <w:rsid w:val="00C329BF"/>
    <w:rsid w:val="00C32FAE"/>
    <w:rsid w:val="00C35290"/>
    <w:rsid w:val="00C358A6"/>
    <w:rsid w:val="00C36AB0"/>
    <w:rsid w:val="00C36D27"/>
    <w:rsid w:val="00C36ED2"/>
    <w:rsid w:val="00C37463"/>
    <w:rsid w:val="00C37B47"/>
    <w:rsid w:val="00C41890"/>
    <w:rsid w:val="00C42571"/>
    <w:rsid w:val="00C43EEB"/>
    <w:rsid w:val="00C45210"/>
    <w:rsid w:val="00C45555"/>
    <w:rsid w:val="00C45608"/>
    <w:rsid w:val="00C468E0"/>
    <w:rsid w:val="00C47CB9"/>
    <w:rsid w:val="00C50938"/>
    <w:rsid w:val="00C510F0"/>
    <w:rsid w:val="00C51C10"/>
    <w:rsid w:val="00C51DE8"/>
    <w:rsid w:val="00C52D6E"/>
    <w:rsid w:val="00C55050"/>
    <w:rsid w:val="00C57664"/>
    <w:rsid w:val="00C576F9"/>
    <w:rsid w:val="00C610EC"/>
    <w:rsid w:val="00C61503"/>
    <w:rsid w:val="00C627C5"/>
    <w:rsid w:val="00C62AEF"/>
    <w:rsid w:val="00C64F47"/>
    <w:rsid w:val="00C707C8"/>
    <w:rsid w:val="00C720A1"/>
    <w:rsid w:val="00C7296F"/>
    <w:rsid w:val="00C7766A"/>
    <w:rsid w:val="00C806D3"/>
    <w:rsid w:val="00C80C31"/>
    <w:rsid w:val="00C82141"/>
    <w:rsid w:val="00C822F2"/>
    <w:rsid w:val="00C825DA"/>
    <w:rsid w:val="00C85872"/>
    <w:rsid w:val="00C85AB5"/>
    <w:rsid w:val="00C87609"/>
    <w:rsid w:val="00C901D3"/>
    <w:rsid w:val="00C90DA6"/>
    <w:rsid w:val="00C90FA6"/>
    <w:rsid w:val="00C92E94"/>
    <w:rsid w:val="00C93AF7"/>
    <w:rsid w:val="00C93C4F"/>
    <w:rsid w:val="00C94854"/>
    <w:rsid w:val="00CA0203"/>
    <w:rsid w:val="00CA1002"/>
    <w:rsid w:val="00CA1067"/>
    <w:rsid w:val="00CA15D8"/>
    <w:rsid w:val="00CA2072"/>
    <w:rsid w:val="00CA731D"/>
    <w:rsid w:val="00CB0AB0"/>
    <w:rsid w:val="00CB0E15"/>
    <w:rsid w:val="00CB1085"/>
    <w:rsid w:val="00CB1683"/>
    <w:rsid w:val="00CB2F2C"/>
    <w:rsid w:val="00CB37D1"/>
    <w:rsid w:val="00CB552A"/>
    <w:rsid w:val="00CB59CD"/>
    <w:rsid w:val="00CB7FB1"/>
    <w:rsid w:val="00CC13DB"/>
    <w:rsid w:val="00CC1882"/>
    <w:rsid w:val="00CC332B"/>
    <w:rsid w:val="00CC433C"/>
    <w:rsid w:val="00CC5107"/>
    <w:rsid w:val="00CC6AA8"/>
    <w:rsid w:val="00CC7EE7"/>
    <w:rsid w:val="00CD0564"/>
    <w:rsid w:val="00CD09BD"/>
    <w:rsid w:val="00CD1D3C"/>
    <w:rsid w:val="00CD25AE"/>
    <w:rsid w:val="00CD28CA"/>
    <w:rsid w:val="00CD3C28"/>
    <w:rsid w:val="00CD3C90"/>
    <w:rsid w:val="00CD3EAA"/>
    <w:rsid w:val="00CD552A"/>
    <w:rsid w:val="00CD6011"/>
    <w:rsid w:val="00CD7B8A"/>
    <w:rsid w:val="00CE1D35"/>
    <w:rsid w:val="00CE30FB"/>
    <w:rsid w:val="00CE3360"/>
    <w:rsid w:val="00CE3A5F"/>
    <w:rsid w:val="00CE4231"/>
    <w:rsid w:val="00CE6385"/>
    <w:rsid w:val="00CE6878"/>
    <w:rsid w:val="00CE74BB"/>
    <w:rsid w:val="00CE7B8F"/>
    <w:rsid w:val="00CE7F47"/>
    <w:rsid w:val="00CF189C"/>
    <w:rsid w:val="00CF209C"/>
    <w:rsid w:val="00CF2C46"/>
    <w:rsid w:val="00CF43FD"/>
    <w:rsid w:val="00CF440D"/>
    <w:rsid w:val="00CF4DC6"/>
    <w:rsid w:val="00CF57D4"/>
    <w:rsid w:val="00CF6C0E"/>
    <w:rsid w:val="00D009D1"/>
    <w:rsid w:val="00D042E2"/>
    <w:rsid w:val="00D05E6E"/>
    <w:rsid w:val="00D07755"/>
    <w:rsid w:val="00D11E3E"/>
    <w:rsid w:val="00D12171"/>
    <w:rsid w:val="00D12F96"/>
    <w:rsid w:val="00D135BC"/>
    <w:rsid w:val="00D13644"/>
    <w:rsid w:val="00D14FC6"/>
    <w:rsid w:val="00D14FF7"/>
    <w:rsid w:val="00D16B96"/>
    <w:rsid w:val="00D20071"/>
    <w:rsid w:val="00D25479"/>
    <w:rsid w:val="00D25A78"/>
    <w:rsid w:val="00D25CD1"/>
    <w:rsid w:val="00D2675B"/>
    <w:rsid w:val="00D279F6"/>
    <w:rsid w:val="00D30DEE"/>
    <w:rsid w:val="00D32810"/>
    <w:rsid w:val="00D33AD4"/>
    <w:rsid w:val="00D34874"/>
    <w:rsid w:val="00D358C7"/>
    <w:rsid w:val="00D361D9"/>
    <w:rsid w:val="00D36C25"/>
    <w:rsid w:val="00D37040"/>
    <w:rsid w:val="00D4020F"/>
    <w:rsid w:val="00D41E50"/>
    <w:rsid w:val="00D4512A"/>
    <w:rsid w:val="00D451FD"/>
    <w:rsid w:val="00D504AD"/>
    <w:rsid w:val="00D50F45"/>
    <w:rsid w:val="00D51BCC"/>
    <w:rsid w:val="00D52403"/>
    <w:rsid w:val="00D52ED5"/>
    <w:rsid w:val="00D52FBE"/>
    <w:rsid w:val="00D5504D"/>
    <w:rsid w:val="00D5553A"/>
    <w:rsid w:val="00D5792C"/>
    <w:rsid w:val="00D613DB"/>
    <w:rsid w:val="00D614E2"/>
    <w:rsid w:val="00D622FB"/>
    <w:rsid w:val="00D636B8"/>
    <w:rsid w:val="00D66F96"/>
    <w:rsid w:val="00D670DB"/>
    <w:rsid w:val="00D73AF6"/>
    <w:rsid w:val="00D740C5"/>
    <w:rsid w:val="00D76172"/>
    <w:rsid w:val="00D76BA5"/>
    <w:rsid w:val="00D76F44"/>
    <w:rsid w:val="00D77147"/>
    <w:rsid w:val="00D81333"/>
    <w:rsid w:val="00D81555"/>
    <w:rsid w:val="00D81791"/>
    <w:rsid w:val="00D8294A"/>
    <w:rsid w:val="00D82CAE"/>
    <w:rsid w:val="00D836A0"/>
    <w:rsid w:val="00D8527A"/>
    <w:rsid w:val="00D858F8"/>
    <w:rsid w:val="00D87D1C"/>
    <w:rsid w:val="00D9001D"/>
    <w:rsid w:val="00D91170"/>
    <w:rsid w:val="00D91613"/>
    <w:rsid w:val="00D920D1"/>
    <w:rsid w:val="00D9227A"/>
    <w:rsid w:val="00D92BE0"/>
    <w:rsid w:val="00D93928"/>
    <w:rsid w:val="00D945F2"/>
    <w:rsid w:val="00D95814"/>
    <w:rsid w:val="00D95952"/>
    <w:rsid w:val="00D96BE1"/>
    <w:rsid w:val="00D96F6F"/>
    <w:rsid w:val="00D97D19"/>
    <w:rsid w:val="00DA31D6"/>
    <w:rsid w:val="00DA3A5D"/>
    <w:rsid w:val="00DA6246"/>
    <w:rsid w:val="00DA636F"/>
    <w:rsid w:val="00DA6731"/>
    <w:rsid w:val="00DA77CD"/>
    <w:rsid w:val="00DB031E"/>
    <w:rsid w:val="00DB0678"/>
    <w:rsid w:val="00DB2674"/>
    <w:rsid w:val="00DB5299"/>
    <w:rsid w:val="00DB5D7F"/>
    <w:rsid w:val="00DB6A99"/>
    <w:rsid w:val="00DB7568"/>
    <w:rsid w:val="00DC2D01"/>
    <w:rsid w:val="00DC37D1"/>
    <w:rsid w:val="00DC6C0A"/>
    <w:rsid w:val="00DD08AA"/>
    <w:rsid w:val="00DD0E89"/>
    <w:rsid w:val="00DD3B19"/>
    <w:rsid w:val="00DD3E3F"/>
    <w:rsid w:val="00DD3E7C"/>
    <w:rsid w:val="00DD5EA1"/>
    <w:rsid w:val="00DD7DC8"/>
    <w:rsid w:val="00DE07DB"/>
    <w:rsid w:val="00DE40AE"/>
    <w:rsid w:val="00DE4611"/>
    <w:rsid w:val="00DE4C5E"/>
    <w:rsid w:val="00DE5DAC"/>
    <w:rsid w:val="00DE66F7"/>
    <w:rsid w:val="00DE72D3"/>
    <w:rsid w:val="00DF0D81"/>
    <w:rsid w:val="00DF13C8"/>
    <w:rsid w:val="00DF4242"/>
    <w:rsid w:val="00DF45C0"/>
    <w:rsid w:val="00DF583E"/>
    <w:rsid w:val="00E00330"/>
    <w:rsid w:val="00E02016"/>
    <w:rsid w:val="00E0290D"/>
    <w:rsid w:val="00E05614"/>
    <w:rsid w:val="00E05CE9"/>
    <w:rsid w:val="00E0690E"/>
    <w:rsid w:val="00E11C96"/>
    <w:rsid w:val="00E13AFC"/>
    <w:rsid w:val="00E14ACC"/>
    <w:rsid w:val="00E16D93"/>
    <w:rsid w:val="00E20A5B"/>
    <w:rsid w:val="00E218DC"/>
    <w:rsid w:val="00E234B6"/>
    <w:rsid w:val="00E24216"/>
    <w:rsid w:val="00E246AD"/>
    <w:rsid w:val="00E252F8"/>
    <w:rsid w:val="00E2540E"/>
    <w:rsid w:val="00E25BD3"/>
    <w:rsid w:val="00E26A73"/>
    <w:rsid w:val="00E300EA"/>
    <w:rsid w:val="00E30AA0"/>
    <w:rsid w:val="00E30DBC"/>
    <w:rsid w:val="00E31582"/>
    <w:rsid w:val="00E32C67"/>
    <w:rsid w:val="00E32DF8"/>
    <w:rsid w:val="00E32F10"/>
    <w:rsid w:val="00E32F3F"/>
    <w:rsid w:val="00E33209"/>
    <w:rsid w:val="00E33A36"/>
    <w:rsid w:val="00E345A1"/>
    <w:rsid w:val="00E34B66"/>
    <w:rsid w:val="00E35B21"/>
    <w:rsid w:val="00E36592"/>
    <w:rsid w:val="00E36E75"/>
    <w:rsid w:val="00E37E2F"/>
    <w:rsid w:val="00E41E0A"/>
    <w:rsid w:val="00E41F4C"/>
    <w:rsid w:val="00E4257D"/>
    <w:rsid w:val="00E42590"/>
    <w:rsid w:val="00E452E8"/>
    <w:rsid w:val="00E46276"/>
    <w:rsid w:val="00E47E88"/>
    <w:rsid w:val="00E50035"/>
    <w:rsid w:val="00E523D0"/>
    <w:rsid w:val="00E536FB"/>
    <w:rsid w:val="00E56023"/>
    <w:rsid w:val="00E560E7"/>
    <w:rsid w:val="00E563AD"/>
    <w:rsid w:val="00E56EF5"/>
    <w:rsid w:val="00E61301"/>
    <w:rsid w:val="00E61745"/>
    <w:rsid w:val="00E617C0"/>
    <w:rsid w:val="00E617E3"/>
    <w:rsid w:val="00E61A6F"/>
    <w:rsid w:val="00E61BC3"/>
    <w:rsid w:val="00E64CD3"/>
    <w:rsid w:val="00E65443"/>
    <w:rsid w:val="00E6595B"/>
    <w:rsid w:val="00E66371"/>
    <w:rsid w:val="00E67EE9"/>
    <w:rsid w:val="00E70103"/>
    <w:rsid w:val="00E7086D"/>
    <w:rsid w:val="00E71BE8"/>
    <w:rsid w:val="00E71D0F"/>
    <w:rsid w:val="00E72EAB"/>
    <w:rsid w:val="00E764EC"/>
    <w:rsid w:val="00E7666E"/>
    <w:rsid w:val="00E7742C"/>
    <w:rsid w:val="00E77817"/>
    <w:rsid w:val="00E801D1"/>
    <w:rsid w:val="00E829CD"/>
    <w:rsid w:val="00E831D3"/>
    <w:rsid w:val="00E832B4"/>
    <w:rsid w:val="00E83AD5"/>
    <w:rsid w:val="00E854FB"/>
    <w:rsid w:val="00E86E53"/>
    <w:rsid w:val="00E872E8"/>
    <w:rsid w:val="00E87691"/>
    <w:rsid w:val="00E87A33"/>
    <w:rsid w:val="00E907CC"/>
    <w:rsid w:val="00E91839"/>
    <w:rsid w:val="00E92961"/>
    <w:rsid w:val="00E92A25"/>
    <w:rsid w:val="00E9476F"/>
    <w:rsid w:val="00E9480D"/>
    <w:rsid w:val="00E95A62"/>
    <w:rsid w:val="00E96461"/>
    <w:rsid w:val="00E97955"/>
    <w:rsid w:val="00EA0688"/>
    <w:rsid w:val="00EA2208"/>
    <w:rsid w:val="00EA42F0"/>
    <w:rsid w:val="00EA45B7"/>
    <w:rsid w:val="00EA7E53"/>
    <w:rsid w:val="00EB1617"/>
    <w:rsid w:val="00EB2F37"/>
    <w:rsid w:val="00EB440E"/>
    <w:rsid w:val="00EB4681"/>
    <w:rsid w:val="00EB51AD"/>
    <w:rsid w:val="00EB5427"/>
    <w:rsid w:val="00EB6685"/>
    <w:rsid w:val="00EB6A1F"/>
    <w:rsid w:val="00EC1232"/>
    <w:rsid w:val="00EC2A61"/>
    <w:rsid w:val="00EC3769"/>
    <w:rsid w:val="00EC3D0E"/>
    <w:rsid w:val="00EC4226"/>
    <w:rsid w:val="00EC43A6"/>
    <w:rsid w:val="00EC6ADA"/>
    <w:rsid w:val="00EC6F67"/>
    <w:rsid w:val="00EC7BE3"/>
    <w:rsid w:val="00ED0460"/>
    <w:rsid w:val="00ED0F31"/>
    <w:rsid w:val="00ED14D3"/>
    <w:rsid w:val="00ED246A"/>
    <w:rsid w:val="00ED3D95"/>
    <w:rsid w:val="00ED41DA"/>
    <w:rsid w:val="00ED46E4"/>
    <w:rsid w:val="00ED5809"/>
    <w:rsid w:val="00ED72FA"/>
    <w:rsid w:val="00EE1E97"/>
    <w:rsid w:val="00EE211C"/>
    <w:rsid w:val="00EE2B08"/>
    <w:rsid w:val="00EE587D"/>
    <w:rsid w:val="00EE5E25"/>
    <w:rsid w:val="00EE63C0"/>
    <w:rsid w:val="00EE656E"/>
    <w:rsid w:val="00EE68A5"/>
    <w:rsid w:val="00EF1183"/>
    <w:rsid w:val="00EF1D36"/>
    <w:rsid w:val="00EF484E"/>
    <w:rsid w:val="00EF692B"/>
    <w:rsid w:val="00EF6964"/>
    <w:rsid w:val="00EF6CDA"/>
    <w:rsid w:val="00F0061F"/>
    <w:rsid w:val="00F00D99"/>
    <w:rsid w:val="00F01B16"/>
    <w:rsid w:val="00F0395D"/>
    <w:rsid w:val="00F11384"/>
    <w:rsid w:val="00F116BF"/>
    <w:rsid w:val="00F138DF"/>
    <w:rsid w:val="00F13A0A"/>
    <w:rsid w:val="00F141EC"/>
    <w:rsid w:val="00F14695"/>
    <w:rsid w:val="00F1505F"/>
    <w:rsid w:val="00F15A9C"/>
    <w:rsid w:val="00F15C46"/>
    <w:rsid w:val="00F16660"/>
    <w:rsid w:val="00F17B6A"/>
    <w:rsid w:val="00F20434"/>
    <w:rsid w:val="00F20CFB"/>
    <w:rsid w:val="00F23A3D"/>
    <w:rsid w:val="00F24B51"/>
    <w:rsid w:val="00F253DA"/>
    <w:rsid w:val="00F256D4"/>
    <w:rsid w:val="00F259F1"/>
    <w:rsid w:val="00F26998"/>
    <w:rsid w:val="00F2736A"/>
    <w:rsid w:val="00F3010A"/>
    <w:rsid w:val="00F309DC"/>
    <w:rsid w:val="00F31214"/>
    <w:rsid w:val="00F330F6"/>
    <w:rsid w:val="00F336B1"/>
    <w:rsid w:val="00F33776"/>
    <w:rsid w:val="00F34D70"/>
    <w:rsid w:val="00F35D65"/>
    <w:rsid w:val="00F3680B"/>
    <w:rsid w:val="00F369C2"/>
    <w:rsid w:val="00F37B5A"/>
    <w:rsid w:val="00F442EF"/>
    <w:rsid w:val="00F4493E"/>
    <w:rsid w:val="00F45F24"/>
    <w:rsid w:val="00F4683F"/>
    <w:rsid w:val="00F473AD"/>
    <w:rsid w:val="00F47EE6"/>
    <w:rsid w:val="00F50C16"/>
    <w:rsid w:val="00F51C99"/>
    <w:rsid w:val="00F61DB2"/>
    <w:rsid w:val="00F62EEA"/>
    <w:rsid w:val="00F65FF7"/>
    <w:rsid w:val="00F67583"/>
    <w:rsid w:val="00F67D61"/>
    <w:rsid w:val="00F7177F"/>
    <w:rsid w:val="00F72161"/>
    <w:rsid w:val="00F7454B"/>
    <w:rsid w:val="00F7509F"/>
    <w:rsid w:val="00F76348"/>
    <w:rsid w:val="00F7636C"/>
    <w:rsid w:val="00F76558"/>
    <w:rsid w:val="00F76ECC"/>
    <w:rsid w:val="00F777DD"/>
    <w:rsid w:val="00F83435"/>
    <w:rsid w:val="00F8450A"/>
    <w:rsid w:val="00F9066B"/>
    <w:rsid w:val="00F907AA"/>
    <w:rsid w:val="00F93109"/>
    <w:rsid w:val="00F93C11"/>
    <w:rsid w:val="00F94B72"/>
    <w:rsid w:val="00F95D90"/>
    <w:rsid w:val="00F97632"/>
    <w:rsid w:val="00F97C14"/>
    <w:rsid w:val="00FA0643"/>
    <w:rsid w:val="00FA3DDE"/>
    <w:rsid w:val="00FA4D7A"/>
    <w:rsid w:val="00FA52E9"/>
    <w:rsid w:val="00FA563E"/>
    <w:rsid w:val="00FA6D51"/>
    <w:rsid w:val="00FA733A"/>
    <w:rsid w:val="00FB3082"/>
    <w:rsid w:val="00FB31AF"/>
    <w:rsid w:val="00FB4DCB"/>
    <w:rsid w:val="00FB66E8"/>
    <w:rsid w:val="00FC3794"/>
    <w:rsid w:val="00FC4853"/>
    <w:rsid w:val="00FC597D"/>
    <w:rsid w:val="00FC5CCF"/>
    <w:rsid w:val="00FC5FFC"/>
    <w:rsid w:val="00FC603F"/>
    <w:rsid w:val="00FC60E7"/>
    <w:rsid w:val="00FC615D"/>
    <w:rsid w:val="00FC7A09"/>
    <w:rsid w:val="00FD48FA"/>
    <w:rsid w:val="00FD5136"/>
    <w:rsid w:val="00FE1743"/>
    <w:rsid w:val="00FE4694"/>
    <w:rsid w:val="00FE728B"/>
    <w:rsid w:val="00FE7401"/>
    <w:rsid w:val="00FE7CD0"/>
    <w:rsid w:val="00FE7E84"/>
    <w:rsid w:val="00FF5C0E"/>
    <w:rsid w:val="00FF6BA6"/>
    <w:rsid w:val="00FF6E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52225"/>
  <w15:docId w15:val="{F921BF6D-4B6E-4EB7-8C2D-5164B500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1F33D9"/>
    <w:rPr>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VnbanCcchu">
    <w:name w:val="footnote text"/>
    <w:basedOn w:val="Binhthng"/>
    <w:link w:val="VnbanCcchuChar"/>
    <w:semiHidden/>
    <w:rsid w:val="00814958"/>
    <w:rPr>
      <w:sz w:val="20"/>
      <w:szCs w:val="20"/>
    </w:rPr>
  </w:style>
  <w:style w:type="character" w:customStyle="1" w:styleId="VnbanCcchuChar">
    <w:name w:val="Văn bản Cước chú Char"/>
    <w:link w:val="VnbanCcchu"/>
    <w:semiHidden/>
    <w:rsid w:val="00814958"/>
    <w:rPr>
      <w:lang w:bidi="ar-SA"/>
    </w:rPr>
  </w:style>
  <w:style w:type="character" w:styleId="ThamchiuCcchu">
    <w:name w:val="footnote reference"/>
    <w:semiHidden/>
    <w:rsid w:val="00814958"/>
    <w:rPr>
      <w:vertAlign w:val="superscript"/>
    </w:rPr>
  </w:style>
  <w:style w:type="paragraph" w:customStyle="1" w:styleId="oancuaDanhsach1">
    <w:name w:val="Đoạn của Danh sách1"/>
    <w:basedOn w:val="Binhthng"/>
    <w:qFormat/>
    <w:rsid w:val="00814958"/>
    <w:pPr>
      <w:ind w:left="720"/>
      <w:contextualSpacing/>
    </w:pPr>
  </w:style>
  <w:style w:type="paragraph" w:styleId="ThngthngWeb">
    <w:name w:val="Normal (Web)"/>
    <w:basedOn w:val="Binhthng"/>
    <w:link w:val="ThngthngWebChar"/>
    <w:unhideWhenUsed/>
    <w:rsid w:val="00814958"/>
    <w:pPr>
      <w:spacing w:before="100" w:beforeAutospacing="1" w:after="100" w:afterAutospacing="1"/>
    </w:pPr>
  </w:style>
  <w:style w:type="paragraph" w:styleId="Chntrang">
    <w:name w:val="footer"/>
    <w:basedOn w:val="Binhthng"/>
    <w:link w:val="ChntrangChar"/>
    <w:uiPriority w:val="99"/>
    <w:unhideWhenUsed/>
    <w:rsid w:val="00814958"/>
    <w:pPr>
      <w:tabs>
        <w:tab w:val="center" w:pos="4680"/>
        <w:tab w:val="right" w:pos="9360"/>
      </w:tabs>
    </w:pPr>
  </w:style>
  <w:style w:type="character" w:customStyle="1" w:styleId="ChntrangChar">
    <w:name w:val="Chân trang Char"/>
    <w:link w:val="Chntrang"/>
    <w:uiPriority w:val="99"/>
    <w:rsid w:val="00814958"/>
    <w:rPr>
      <w:sz w:val="24"/>
      <w:szCs w:val="24"/>
      <w:lang w:bidi="ar-SA"/>
    </w:rPr>
  </w:style>
  <w:style w:type="character" w:customStyle="1" w:styleId="ThngthngWebChar">
    <w:name w:val="Thông thường (Web) Char"/>
    <w:link w:val="ThngthngWeb"/>
    <w:rsid w:val="00814958"/>
    <w:rPr>
      <w:sz w:val="24"/>
      <w:szCs w:val="24"/>
      <w:lang w:bidi="ar-SA"/>
    </w:rPr>
  </w:style>
  <w:style w:type="character" w:styleId="Manh">
    <w:name w:val="Strong"/>
    <w:qFormat/>
    <w:rsid w:val="00814958"/>
    <w:rPr>
      <w:b/>
      <w:bCs/>
    </w:rPr>
  </w:style>
  <w:style w:type="character" w:styleId="ThamchiuChuthich">
    <w:name w:val="annotation reference"/>
    <w:rsid w:val="007F68F2"/>
    <w:rPr>
      <w:sz w:val="16"/>
      <w:szCs w:val="16"/>
    </w:rPr>
  </w:style>
  <w:style w:type="paragraph" w:styleId="VnbanChuthich">
    <w:name w:val="annotation text"/>
    <w:basedOn w:val="Binhthng"/>
    <w:link w:val="VnbanChuthichChar"/>
    <w:rsid w:val="007F68F2"/>
    <w:rPr>
      <w:sz w:val="20"/>
      <w:szCs w:val="20"/>
    </w:rPr>
  </w:style>
  <w:style w:type="character" w:customStyle="1" w:styleId="VnbanChuthichChar">
    <w:name w:val="Văn bản Chú thích Char"/>
    <w:basedOn w:val="Phngmcinhcuaoanvn"/>
    <w:link w:val="VnbanChuthich"/>
    <w:rsid w:val="007F68F2"/>
  </w:style>
  <w:style w:type="paragraph" w:styleId="ChuChuthich">
    <w:name w:val="annotation subject"/>
    <w:basedOn w:val="VnbanChuthich"/>
    <w:next w:val="VnbanChuthich"/>
    <w:link w:val="ChuChuthichChar"/>
    <w:rsid w:val="007F68F2"/>
    <w:rPr>
      <w:b/>
      <w:bCs/>
    </w:rPr>
  </w:style>
  <w:style w:type="character" w:customStyle="1" w:styleId="ChuChuthichChar">
    <w:name w:val="Chủ đề Chú thích Char"/>
    <w:link w:val="ChuChuthich"/>
    <w:rsid w:val="007F68F2"/>
    <w:rPr>
      <w:b/>
      <w:bCs/>
    </w:rPr>
  </w:style>
  <w:style w:type="paragraph" w:styleId="Bongchuthich">
    <w:name w:val="Balloon Text"/>
    <w:basedOn w:val="Binhthng"/>
    <w:link w:val="BongchuthichChar"/>
    <w:rsid w:val="007F68F2"/>
    <w:rPr>
      <w:rFonts w:ascii="Segoe UI" w:hAnsi="Segoe UI" w:cs="Segoe UI"/>
      <w:sz w:val="18"/>
      <w:szCs w:val="18"/>
    </w:rPr>
  </w:style>
  <w:style w:type="character" w:customStyle="1" w:styleId="BongchuthichChar">
    <w:name w:val="Bóng chú thích Char"/>
    <w:link w:val="Bongchuthich"/>
    <w:rsid w:val="007F68F2"/>
    <w:rPr>
      <w:rFonts w:ascii="Segoe UI" w:hAnsi="Segoe UI" w:cs="Segoe UI"/>
      <w:sz w:val="18"/>
      <w:szCs w:val="18"/>
    </w:rPr>
  </w:style>
  <w:style w:type="paragraph" w:styleId="utrang">
    <w:name w:val="header"/>
    <w:basedOn w:val="Binhthng"/>
    <w:link w:val="utrangChar"/>
    <w:rsid w:val="007F68F2"/>
    <w:pPr>
      <w:tabs>
        <w:tab w:val="center" w:pos="4680"/>
        <w:tab w:val="right" w:pos="9360"/>
      </w:tabs>
    </w:pPr>
  </w:style>
  <w:style w:type="character" w:customStyle="1" w:styleId="utrangChar">
    <w:name w:val="Đầu trang Char"/>
    <w:link w:val="utrang"/>
    <w:rsid w:val="007F68F2"/>
    <w:rPr>
      <w:sz w:val="24"/>
      <w:szCs w:val="24"/>
    </w:rPr>
  </w:style>
  <w:style w:type="paragraph" w:styleId="oancuaDanhsach">
    <w:name w:val="List Paragraph"/>
    <w:basedOn w:val="Binhthng"/>
    <w:uiPriority w:val="34"/>
    <w:qFormat/>
    <w:rsid w:val="000246C1"/>
    <w:pPr>
      <w:ind w:left="720"/>
      <w:contextualSpacing/>
    </w:pPr>
  </w:style>
  <w:style w:type="paragraph" w:styleId="ThutlThnVnban">
    <w:name w:val="Body Text Indent"/>
    <w:basedOn w:val="Binhthng"/>
    <w:link w:val="ThutlThnVnbanChar"/>
    <w:rsid w:val="00C82141"/>
    <w:pPr>
      <w:ind w:firstLine="540"/>
    </w:pPr>
    <w:rPr>
      <w:sz w:val="28"/>
    </w:rPr>
  </w:style>
  <w:style w:type="character" w:customStyle="1" w:styleId="ThutlThnVnbanChar">
    <w:name w:val="Thụt lề Thân Văn bản Char"/>
    <w:link w:val="ThutlThnVnban"/>
    <w:rsid w:val="00C82141"/>
    <w:rPr>
      <w:sz w:val="28"/>
      <w:szCs w:val="24"/>
    </w:rPr>
  </w:style>
  <w:style w:type="paragraph" w:styleId="Thnvnban2">
    <w:name w:val="Body Text 2"/>
    <w:basedOn w:val="Binhthng"/>
    <w:link w:val="Thnvnban2Char"/>
    <w:semiHidden/>
    <w:unhideWhenUsed/>
    <w:rsid w:val="00364DA5"/>
    <w:pPr>
      <w:spacing w:after="120" w:line="480" w:lineRule="auto"/>
    </w:pPr>
  </w:style>
  <w:style w:type="character" w:customStyle="1" w:styleId="Thnvnban2Char">
    <w:name w:val="Thân văn bản 2 Char"/>
    <w:basedOn w:val="Phngmcinhcuaoanvn"/>
    <w:link w:val="Thnvnban2"/>
    <w:semiHidden/>
    <w:rsid w:val="00364DA5"/>
    <w:rPr>
      <w:sz w:val="24"/>
      <w:szCs w:val="24"/>
    </w:rPr>
  </w:style>
  <w:style w:type="table" w:styleId="LiBang">
    <w:name w:val="Table Grid"/>
    <w:basedOn w:val="BangThngthng"/>
    <w:rsid w:val="003F2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rsid w:val="003C66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12505">
      <w:bodyDiv w:val="1"/>
      <w:marLeft w:val="0"/>
      <w:marRight w:val="0"/>
      <w:marTop w:val="0"/>
      <w:marBottom w:val="0"/>
      <w:divBdr>
        <w:top w:val="none" w:sz="0" w:space="0" w:color="auto"/>
        <w:left w:val="none" w:sz="0" w:space="0" w:color="auto"/>
        <w:bottom w:val="none" w:sz="0" w:space="0" w:color="auto"/>
        <w:right w:val="none" w:sz="0" w:space="0" w:color="auto"/>
      </w:divBdr>
    </w:div>
    <w:div w:id="162664776">
      <w:bodyDiv w:val="1"/>
      <w:marLeft w:val="0"/>
      <w:marRight w:val="0"/>
      <w:marTop w:val="0"/>
      <w:marBottom w:val="0"/>
      <w:divBdr>
        <w:top w:val="none" w:sz="0" w:space="0" w:color="auto"/>
        <w:left w:val="none" w:sz="0" w:space="0" w:color="auto"/>
        <w:bottom w:val="none" w:sz="0" w:space="0" w:color="auto"/>
        <w:right w:val="none" w:sz="0" w:space="0" w:color="auto"/>
      </w:divBdr>
    </w:div>
    <w:div w:id="165286952">
      <w:bodyDiv w:val="1"/>
      <w:marLeft w:val="0"/>
      <w:marRight w:val="0"/>
      <w:marTop w:val="0"/>
      <w:marBottom w:val="0"/>
      <w:divBdr>
        <w:top w:val="none" w:sz="0" w:space="0" w:color="auto"/>
        <w:left w:val="none" w:sz="0" w:space="0" w:color="auto"/>
        <w:bottom w:val="none" w:sz="0" w:space="0" w:color="auto"/>
        <w:right w:val="none" w:sz="0" w:space="0" w:color="auto"/>
      </w:divBdr>
    </w:div>
    <w:div w:id="358514265">
      <w:bodyDiv w:val="1"/>
      <w:marLeft w:val="0"/>
      <w:marRight w:val="0"/>
      <w:marTop w:val="0"/>
      <w:marBottom w:val="0"/>
      <w:divBdr>
        <w:top w:val="none" w:sz="0" w:space="0" w:color="auto"/>
        <w:left w:val="none" w:sz="0" w:space="0" w:color="auto"/>
        <w:bottom w:val="none" w:sz="0" w:space="0" w:color="auto"/>
        <w:right w:val="none" w:sz="0" w:space="0" w:color="auto"/>
      </w:divBdr>
    </w:div>
    <w:div w:id="523135350">
      <w:bodyDiv w:val="1"/>
      <w:marLeft w:val="0"/>
      <w:marRight w:val="0"/>
      <w:marTop w:val="0"/>
      <w:marBottom w:val="0"/>
      <w:divBdr>
        <w:top w:val="none" w:sz="0" w:space="0" w:color="auto"/>
        <w:left w:val="none" w:sz="0" w:space="0" w:color="auto"/>
        <w:bottom w:val="none" w:sz="0" w:space="0" w:color="auto"/>
        <w:right w:val="none" w:sz="0" w:space="0" w:color="auto"/>
      </w:divBdr>
    </w:div>
    <w:div w:id="677125827">
      <w:bodyDiv w:val="1"/>
      <w:marLeft w:val="0"/>
      <w:marRight w:val="0"/>
      <w:marTop w:val="0"/>
      <w:marBottom w:val="0"/>
      <w:divBdr>
        <w:top w:val="none" w:sz="0" w:space="0" w:color="auto"/>
        <w:left w:val="none" w:sz="0" w:space="0" w:color="auto"/>
        <w:bottom w:val="none" w:sz="0" w:space="0" w:color="auto"/>
        <w:right w:val="none" w:sz="0" w:space="0" w:color="auto"/>
      </w:divBdr>
    </w:div>
    <w:div w:id="761534867">
      <w:bodyDiv w:val="1"/>
      <w:marLeft w:val="0"/>
      <w:marRight w:val="0"/>
      <w:marTop w:val="0"/>
      <w:marBottom w:val="0"/>
      <w:divBdr>
        <w:top w:val="none" w:sz="0" w:space="0" w:color="auto"/>
        <w:left w:val="none" w:sz="0" w:space="0" w:color="auto"/>
        <w:bottom w:val="none" w:sz="0" w:space="0" w:color="auto"/>
        <w:right w:val="none" w:sz="0" w:space="0" w:color="auto"/>
      </w:divBdr>
    </w:div>
    <w:div w:id="766660944">
      <w:bodyDiv w:val="1"/>
      <w:marLeft w:val="0"/>
      <w:marRight w:val="0"/>
      <w:marTop w:val="0"/>
      <w:marBottom w:val="0"/>
      <w:divBdr>
        <w:top w:val="none" w:sz="0" w:space="0" w:color="auto"/>
        <w:left w:val="none" w:sz="0" w:space="0" w:color="auto"/>
        <w:bottom w:val="none" w:sz="0" w:space="0" w:color="auto"/>
        <w:right w:val="none" w:sz="0" w:space="0" w:color="auto"/>
      </w:divBdr>
    </w:div>
    <w:div w:id="928780643">
      <w:bodyDiv w:val="1"/>
      <w:marLeft w:val="0"/>
      <w:marRight w:val="0"/>
      <w:marTop w:val="0"/>
      <w:marBottom w:val="0"/>
      <w:divBdr>
        <w:top w:val="none" w:sz="0" w:space="0" w:color="auto"/>
        <w:left w:val="none" w:sz="0" w:space="0" w:color="auto"/>
        <w:bottom w:val="none" w:sz="0" w:space="0" w:color="auto"/>
        <w:right w:val="none" w:sz="0" w:space="0" w:color="auto"/>
      </w:divBdr>
    </w:div>
    <w:div w:id="1031220301">
      <w:bodyDiv w:val="1"/>
      <w:marLeft w:val="0"/>
      <w:marRight w:val="0"/>
      <w:marTop w:val="0"/>
      <w:marBottom w:val="0"/>
      <w:divBdr>
        <w:top w:val="none" w:sz="0" w:space="0" w:color="auto"/>
        <w:left w:val="none" w:sz="0" w:space="0" w:color="auto"/>
        <w:bottom w:val="none" w:sz="0" w:space="0" w:color="auto"/>
        <w:right w:val="none" w:sz="0" w:space="0" w:color="auto"/>
      </w:divBdr>
    </w:div>
    <w:div w:id="1100680084">
      <w:bodyDiv w:val="1"/>
      <w:marLeft w:val="0"/>
      <w:marRight w:val="0"/>
      <w:marTop w:val="0"/>
      <w:marBottom w:val="0"/>
      <w:divBdr>
        <w:top w:val="none" w:sz="0" w:space="0" w:color="auto"/>
        <w:left w:val="none" w:sz="0" w:space="0" w:color="auto"/>
        <w:bottom w:val="none" w:sz="0" w:space="0" w:color="auto"/>
        <w:right w:val="none" w:sz="0" w:space="0" w:color="auto"/>
      </w:divBdr>
    </w:div>
    <w:div w:id="1135684648">
      <w:bodyDiv w:val="1"/>
      <w:marLeft w:val="0"/>
      <w:marRight w:val="0"/>
      <w:marTop w:val="0"/>
      <w:marBottom w:val="0"/>
      <w:divBdr>
        <w:top w:val="none" w:sz="0" w:space="0" w:color="auto"/>
        <w:left w:val="none" w:sz="0" w:space="0" w:color="auto"/>
        <w:bottom w:val="none" w:sz="0" w:space="0" w:color="auto"/>
        <w:right w:val="none" w:sz="0" w:space="0" w:color="auto"/>
      </w:divBdr>
    </w:div>
    <w:div w:id="1235503972">
      <w:bodyDiv w:val="1"/>
      <w:marLeft w:val="0"/>
      <w:marRight w:val="0"/>
      <w:marTop w:val="0"/>
      <w:marBottom w:val="0"/>
      <w:divBdr>
        <w:top w:val="none" w:sz="0" w:space="0" w:color="auto"/>
        <w:left w:val="none" w:sz="0" w:space="0" w:color="auto"/>
        <w:bottom w:val="none" w:sz="0" w:space="0" w:color="auto"/>
        <w:right w:val="none" w:sz="0" w:space="0" w:color="auto"/>
      </w:divBdr>
    </w:div>
    <w:div w:id="1258441145">
      <w:bodyDiv w:val="1"/>
      <w:marLeft w:val="0"/>
      <w:marRight w:val="0"/>
      <w:marTop w:val="0"/>
      <w:marBottom w:val="0"/>
      <w:divBdr>
        <w:top w:val="none" w:sz="0" w:space="0" w:color="auto"/>
        <w:left w:val="none" w:sz="0" w:space="0" w:color="auto"/>
        <w:bottom w:val="none" w:sz="0" w:space="0" w:color="auto"/>
        <w:right w:val="none" w:sz="0" w:space="0" w:color="auto"/>
      </w:divBdr>
    </w:div>
    <w:div w:id="1262108760">
      <w:bodyDiv w:val="1"/>
      <w:marLeft w:val="0"/>
      <w:marRight w:val="0"/>
      <w:marTop w:val="0"/>
      <w:marBottom w:val="0"/>
      <w:divBdr>
        <w:top w:val="none" w:sz="0" w:space="0" w:color="auto"/>
        <w:left w:val="none" w:sz="0" w:space="0" w:color="auto"/>
        <w:bottom w:val="none" w:sz="0" w:space="0" w:color="auto"/>
        <w:right w:val="none" w:sz="0" w:space="0" w:color="auto"/>
      </w:divBdr>
    </w:div>
    <w:div w:id="1322083987">
      <w:bodyDiv w:val="1"/>
      <w:marLeft w:val="0"/>
      <w:marRight w:val="0"/>
      <w:marTop w:val="0"/>
      <w:marBottom w:val="0"/>
      <w:divBdr>
        <w:top w:val="none" w:sz="0" w:space="0" w:color="auto"/>
        <w:left w:val="none" w:sz="0" w:space="0" w:color="auto"/>
        <w:bottom w:val="none" w:sz="0" w:space="0" w:color="auto"/>
        <w:right w:val="none" w:sz="0" w:space="0" w:color="auto"/>
      </w:divBdr>
    </w:div>
    <w:div w:id="1350834618">
      <w:bodyDiv w:val="1"/>
      <w:marLeft w:val="0"/>
      <w:marRight w:val="0"/>
      <w:marTop w:val="0"/>
      <w:marBottom w:val="0"/>
      <w:divBdr>
        <w:top w:val="none" w:sz="0" w:space="0" w:color="auto"/>
        <w:left w:val="none" w:sz="0" w:space="0" w:color="auto"/>
        <w:bottom w:val="none" w:sz="0" w:space="0" w:color="auto"/>
        <w:right w:val="none" w:sz="0" w:space="0" w:color="auto"/>
      </w:divBdr>
    </w:div>
    <w:div w:id="1379628746">
      <w:bodyDiv w:val="1"/>
      <w:marLeft w:val="0"/>
      <w:marRight w:val="0"/>
      <w:marTop w:val="0"/>
      <w:marBottom w:val="0"/>
      <w:divBdr>
        <w:top w:val="none" w:sz="0" w:space="0" w:color="auto"/>
        <w:left w:val="none" w:sz="0" w:space="0" w:color="auto"/>
        <w:bottom w:val="none" w:sz="0" w:space="0" w:color="auto"/>
        <w:right w:val="none" w:sz="0" w:space="0" w:color="auto"/>
      </w:divBdr>
    </w:div>
    <w:div w:id="1381323548">
      <w:bodyDiv w:val="1"/>
      <w:marLeft w:val="0"/>
      <w:marRight w:val="0"/>
      <w:marTop w:val="0"/>
      <w:marBottom w:val="0"/>
      <w:divBdr>
        <w:top w:val="none" w:sz="0" w:space="0" w:color="auto"/>
        <w:left w:val="none" w:sz="0" w:space="0" w:color="auto"/>
        <w:bottom w:val="none" w:sz="0" w:space="0" w:color="auto"/>
        <w:right w:val="none" w:sz="0" w:space="0" w:color="auto"/>
      </w:divBdr>
    </w:div>
    <w:div w:id="1660113944">
      <w:bodyDiv w:val="1"/>
      <w:marLeft w:val="0"/>
      <w:marRight w:val="0"/>
      <w:marTop w:val="0"/>
      <w:marBottom w:val="0"/>
      <w:divBdr>
        <w:top w:val="none" w:sz="0" w:space="0" w:color="auto"/>
        <w:left w:val="none" w:sz="0" w:space="0" w:color="auto"/>
        <w:bottom w:val="none" w:sz="0" w:space="0" w:color="auto"/>
        <w:right w:val="none" w:sz="0" w:space="0" w:color="auto"/>
      </w:divBdr>
    </w:div>
    <w:div w:id="1691299828">
      <w:bodyDiv w:val="1"/>
      <w:marLeft w:val="0"/>
      <w:marRight w:val="0"/>
      <w:marTop w:val="0"/>
      <w:marBottom w:val="0"/>
      <w:divBdr>
        <w:top w:val="none" w:sz="0" w:space="0" w:color="auto"/>
        <w:left w:val="none" w:sz="0" w:space="0" w:color="auto"/>
        <w:bottom w:val="none" w:sz="0" w:space="0" w:color="auto"/>
        <w:right w:val="none" w:sz="0" w:space="0" w:color="auto"/>
      </w:divBdr>
    </w:div>
    <w:div w:id="1729986289">
      <w:bodyDiv w:val="1"/>
      <w:marLeft w:val="0"/>
      <w:marRight w:val="0"/>
      <w:marTop w:val="0"/>
      <w:marBottom w:val="0"/>
      <w:divBdr>
        <w:top w:val="none" w:sz="0" w:space="0" w:color="auto"/>
        <w:left w:val="none" w:sz="0" w:space="0" w:color="auto"/>
        <w:bottom w:val="none" w:sz="0" w:space="0" w:color="auto"/>
        <w:right w:val="none" w:sz="0" w:space="0" w:color="auto"/>
      </w:divBdr>
    </w:div>
    <w:div w:id="1778255619">
      <w:bodyDiv w:val="1"/>
      <w:marLeft w:val="0"/>
      <w:marRight w:val="0"/>
      <w:marTop w:val="0"/>
      <w:marBottom w:val="0"/>
      <w:divBdr>
        <w:top w:val="none" w:sz="0" w:space="0" w:color="auto"/>
        <w:left w:val="none" w:sz="0" w:space="0" w:color="auto"/>
        <w:bottom w:val="none" w:sz="0" w:space="0" w:color="auto"/>
        <w:right w:val="none" w:sz="0" w:space="0" w:color="auto"/>
      </w:divBdr>
    </w:div>
    <w:div w:id="1892497021">
      <w:bodyDiv w:val="1"/>
      <w:marLeft w:val="0"/>
      <w:marRight w:val="0"/>
      <w:marTop w:val="0"/>
      <w:marBottom w:val="0"/>
      <w:divBdr>
        <w:top w:val="none" w:sz="0" w:space="0" w:color="auto"/>
        <w:left w:val="none" w:sz="0" w:space="0" w:color="auto"/>
        <w:bottom w:val="none" w:sz="0" w:space="0" w:color="auto"/>
        <w:right w:val="none" w:sz="0" w:space="0" w:color="auto"/>
      </w:divBdr>
    </w:div>
    <w:div w:id="199255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D4310-6DE3-4D63-89BA-9F1D55162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15</Pages>
  <Words>2624</Words>
  <Characters>14958</Characters>
  <Application>Microsoft Office Word</Application>
  <DocSecurity>0</DocSecurity>
  <Lines>124</Lines>
  <Paragraphs>35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ĐỀ CƯƠNG BÁO CÁO</vt:lpstr>
      <vt:lpstr>ĐỀ CƯƠNG BÁO CÁO</vt:lpstr>
    </vt:vector>
  </TitlesOfParts>
  <Company>So Tu phap</Company>
  <LinksUpToDate>false</LinksUpToDate>
  <CharactersWithSpaces>17547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CƯƠNG BÁO CÁO</dc:title>
  <dc:subject/>
  <dc:creator>quangnt@tuphap.daklak.gov.vn</dc:creator>
  <cp:keywords/>
  <dc:description/>
  <cp:lastModifiedBy>Quang Nguyễn Tuấn</cp:lastModifiedBy>
  <cp:revision>78</cp:revision>
  <cp:lastPrinted>2018-04-02T07:19:00Z</cp:lastPrinted>
  <dcterms:created xsi:type="dcterms:W3CDTF">2018-05-17T22:55:00Z</dcterms:created>
  <dcterms:modified xsi:type="dcterms:W3CDTF">2018-05-26T23:18:00Z</dcterms:modified>
</cp:coreProperties>
</file>